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E2B3" w14:textId="7E9C223C" w:rsidR="00261FCF" w:rsidRPr="0034279E" w:rsidRDefault="00261FCF" w:rsidP="00261FC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rPr>
      </w:pPr>
      <w:r w:rsidRPr="0034279E">
        <w:rPr>
          <w:rFonts w:ascii="Times New Roman" w:eastAsia="Times New Roman" w:hAnsi="Times New Roman" w:cs="Times New Roman"/>
          <w:b/>
          <w:bCs/>
          <w:color w:val="000000"/>
          <w:kern w:val="36"/>
        </w:rPr>
        <w:t>Правила проведения стимулирующего мероприятия</w:t>
      </w:r>
      <w:r w:rsidRPr="0034279E">
        <w:rPr>
          <w:rFonts w:ascii="Times New Roman" w:eastAsia="Times New Roman" w:hAnsi="Times New Roman" w:cs="Times New Roman"/>
          <w:b/>
          <w:bCs/>
          <w:color w:val="000000"/>
          <w:kern w:val="36"/>
        </w:rPr>
        <w:br/>
        <w:t>«</w:t>
      </w:r>
      <w:r w:rsidR="00B40AA9" w:rsidRPr="0034279E">
        <w:rPr>
          <w:rFonts w:ascii="Times New Roman" w:eastAsia="Times New Roman" w:hAnsi="Times New Roman" w:cs="Times New Roman"/>
          <w:b/>
          <w:bCs/>
          <w:color w:val="000000"/>
          <w:kern w:val="36"/>
        </w:rPr>
        <w:t xml:space="preserve">Праздничный розыгрыш призов» </w:t>
      </w:r>
      <w:r w:rsidR="00CB1218" w:rsidRPr="0034279E">
        <w:rPr>
          <w:rFonts w:ascii="Times New Roman" w:eastAsia="Times New Roman" w:hAnsi="Times New Roman" w:cs="Times New Roman"/>
          <w:b/>
          <w:bCs/>
          <w:color w:val="000000" w:themeColor="text1"/>
          <w:kern w:val="36"/>
        </w:rPr>
        <w:t xml:space="preserve">г. </w:t>
      </w:r>
      <w:r w:rsidR="00483ADF">
        <w:rPr>
          <w:rFonts w:ascii="Times New Roman" w:eastAsia="Times New Roman" w:hAnsi="Times New Roman" w:cs="Times New Roman"/>
          <w:b/>
          <w:bCs/>
          <w:color w:val="000000" w:themeColor="text1"/>
          <w:kern w:val="36"/>
        </w:rPr>
        <w:t>Новомосковск</w:t>
      </w:r>
    </w:p>
    <w:p w14:paraId="7333AB24"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bdr w:val="none" w:sz="0" w:space="0" w:color="auto" w:frame="1"/>
        </w:rPr>
        <w:br/>
      </w:r>
      <w:r w:rsidRPr="0034279E">
        <w:rPr>
          <w:rFonts w:ascii="Times New Roman" w:eastAsia="Times New Roman" w:hAnsi="Times New Roman" w:cs="Times New Roman"/>
          <w:b/>
          <w:bCs/>
          <w:color w:val="000000"/>
        </w:rPr>
        <w:t>1. Общие положения</w:t>
      </w:r>
    </w:p>
    <w:p w14:paraId="2039742C" w14:textId="5C4993D4" w:rsidR="00261FCF" w:rsidRPr="0034279E" w:rsidRDefault="00261FCF" w:rsidP="00AF76D6">
      <w:pPr>
        <w:pStyle w:val="ab"/>
        <w:numPr>
          <w:ilvl w:val="1"/>
          <w:numId w:val="1"/>
        </w:num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Стимулирующее мероприятие «</w:t>
      </w:r>
      <w:r w:rsidR="00B40AA9" w:rsidRPr="0034279E">
        <w:rPr>
          <w:rFonts w:ascii="Times New Roman" w:eastAsia="Times New Roman" w:hAnsi="Times New Roman" w:cs="Times New Roman"/>
          <w:b/>
          <w:bCs/>
          <w:color w:val="000000"/>
          <w:kern w:val="36"/>
        </w:rPr>
        <w:t xml:space="preserve">Праздничный розыгрыш призов» </w:t>
      </w:r>
      <w:r w:rsidR="00F06762" w:rsidRPr="0034279E">
        <w:rPr>
          <w:rFonts w:ascii="Times New Roman" w:eastAsia="Times New Roman" w:hAnsi="Times New Roman" w:cs="Times New Roman"/>
          <w:b/>
          <w:bCs/>
          <w:color w:val="000000" w:themeColor="text1"/>
          <w:kern w:val="36"/>
        </w:rPr>
        <w:t xml:space="preserve">г. </w:t>
      </w:r>
      <w:r w:rsidR="00483ADF">
        <w:rPr>
          <w:rFonts w:ascii="Times New Roman" w:eastAsia="Times New Roman" w:hAnsi="Times New Roman" w:cs="Times New Roman"/>
          <w:b/>
          <w:bCs/>
          <w:color w:val="000000" w:themeColor="text1"/>
          <w:kern w:val="36"/>
        </w:rPr>
        <w:t>Новомосковск</w:t>
      </w:r>
      <w:r w:rsidR="00F06762"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(Далее – Мероприятие) проводится в рамках рекламной кампании товаров, реализуемых под товарным знаком </w:t>
      </w:r>
      <w:r w:rsidR="00B40AA9" w:rsidRPr="0034279E">
        <w:rPr>
          <w:rFonts w:ascii="Times New Roman" w:eastAsia="Times New Roman" w:hAnsi="Times New Roman" w:cs="Times New Roman"/>
          <w:color w:val="000000"/>
        </w:rPr>
        <w:t xml:space="preserve">весь ассортимент сайта </w:t>
      </w:r>
      <w:r w:rsidR="00B40AA9" w:rsidRPr="0034279E">
        <w:rPr>
          <w:rFonts w:ascii="Times New Roman" w:eastAsia="Times New Roman" w:hAnsi="Times New Roman" w:cs="Times New Roman"/>
          <w:color w:val="000000"/>
          <w:lang w:val="en-US"/>
        </w:rPr>
        <w:t>www</w:t>
      </w:r>
      <w:r w:rsidR="00B40AA9" w:rsidRPr="0034279E">
        <w:rPr>
          <w:rFonts w:ascii="Times New Roman" w:eastAsia="Times New Roman" w:hAnsi="Times New Roman" w:cs="Times New Roman"/>
          <w:color w:val="000000"/>
        </w:rPr>
        <w:t>.</w:t>
      </w:r>
      <w:proofErr w:type="spellStart"/>
      <w:r w:rsidR="00B40AA9" w:rsidRPr="0034279E">
        <w:rPr>
          <w:rFonts w:ascii="Times New Roman" w:eastAsia="Times New Roman" w:hAnsi="Times New Roman" w:cs="Times New Roman"/>
          <w:color w:val="000000"/>
          <w:lang w:val="en-US"/>
        </w:rPr>
        <w:t>citilink</w:t>
      </w:r>
      <w:proofErr w:type="spellEnd"/>
      <w:r w:rsidR="00B40AA9" w:rsidRPr="0034279E">
        <w:rPr>
          <w:rFonts w:ascii="Times New Roman" w:eastAsia="Times New Roman" w:hAnsi="Times New Roman" w:cs="Times New Roman"/>
          <w:color w:val="000000"/>
        </w:rPr>
        <w:t>.</w:t>
      </w:r>
      <w:proofErr w:type="spellStart"/>
      <w:r w:rsidR="00B40AA9" w:rsidRPr="0034279E">
        <w:rPr>
          <w:rFonts w:ascii="Times New Roman" w:eastAsia="Times New Roman" w:hAnsi="Times New Roman" w:cs="Times New Roman"/>
          <w:color w:val="000000"/>
          <w:lang w:val="en-US"/>
        </w:rPr>
        <w:t>ru</w:t>
      </w:r>
      <w:proofErr w:type="spellEnd"/>
      <w:r w:rsidRPr="0034279E">
        <w:rPr>
          <w:rFonts w:ascii="Times New Roman" w:eastAsia="Times New Roman" w:hAnsi="Times New Roman" w:cs="Times New Roman"/>
          <w:color w:val="000000"/>
        </w:rPr>
        <w:t xml:space="preserve"> (далее - Товар), и направлено на привлечение, формирование и/или поддержание интереса к Товару и его продвижение на рынке.</w:t>
      </w:r>
      <w:r w:rsidR="00D904A7" w:rsidRPr="0034279E">
        <w:rPr>
          <w:rFonts w:ascii="Times New Roman" w:eastAsia="Times New Roman" w:hAnsi="Times New Roman" w:cs="Times New Roman"/>
          <w:color w:val="000000"/>
        </w:rPr>
        <w:t xml:space="preserve"> Мероприятие проводится в целях увеличения объемов продаж, а также увеличения количества посетителей фирменных магазинов и пунктов выдачи заказов </w:t>
      </w:r>
      <w:proofErr w:type="spellStart"/>
      <w:r w:rsidR="00D904A7" w:rsidRPr="0034279E">
        <w:rPr>
          <w:rFonts w:ascii="Times New Roman" w:eastAsia="Times New Roman" w:hAnsi="Times New Roman" w:cs="Times New Roman"/>
          <w:color w:val="000000"/>
        </w:rPr>
        <w:t>Ситилинк</w:t>
      </w:r>
      <w:proofErr w:type="spellEnd"/>
      <w:r w:rsidR="00D904A7" w:rsidRPr="0034279E">
        <w:rPr>
          <w:rFonts w:ascii="Times New Roman" w:eastAsia="Times New Roman" w:hAnsi="Times New Roman" w:cs="Times New Roman"/>
          <w:color w:val="000000"/>
        </w:rPr>
        <w:t xml:space="preserve"> в </w:t>
      </w:r>
      <w:r w:rsidR="00765E67" w:rsidRPr="0034279E">
        <w:rPr>
          <w:rFonts w:ascii="Times New Roman" w:eastAsia="Times New Roman" w:hAnsi="Times New Roman" w:cs="Times New Roman"/>
          <w:b/>
          <w:bCs/>
          <w:color w:val="000000" w:themeColor="text1"/>
          <w:kern w:val="36"/>
        </w:rPr>
        <w:t xml:space="preserve">г. </w:t>
      </w:r>
      <w:r w:rsidR="00483ADF">
        <w:rPr>
          <w:rFonts w:ascii="Times New Roman" w:eastAsia="Times New Roman" w:hAnsi="Times New Roman" w:cs="Times New Roman"/>
          <w:b/>
          <w:bCs/>
          <w:color w:val="000000" w:themeColor="text1"/>
          <w:kern w:val="36"/>
        </w:rPr>
        <w:t>Новомосковск</w:t>
      </w:r>
      <w:r w:rsidR="00D904A7" w:rsidRPr="0034279E">
        <w:rPr>
          <w:rFonts w:ascii="Times New Roman" w:eastAsia="Times New Roman" w:hAnsi="Times New Roman" w:cs="Times New Roman"/>
          <w:color w:val="000000"/>
        </w:rPr>
        <w:t>; увеличения узнаваемости товарного знака «Ситилинк» и заво</w:t>
      </w:r>
      <w:r w:rsidR="0086607B" w:rsidRPr="0034279E">
        <w:rPr>
          <w:rFonts w:ascii="Times New Roman" w:eastAsia="Times New Roman" w:hAnsi="Times New Roman" w:cs="Times New Roman"/>
          <w:color w:val="000000"/>
        </w:rPr>
        <w:t xml:space="preserve">евания лояльности клиентов в </w:t>
      </w:r>
      <w:r w:rsidR="00765E67" w:rsidRPr="0034279E">
        <w:rPr>
          <w:rFonts w:ascii="Times New Roman" w:eastAsia="Times New Roman" w:hAnsi="Times New Roman" w:cs="Times New Roman"/>
          <w:b/>
          <w:bCs/>
          <w:color w:val="000000" w:themeColor="text1"/>
          <w:kern w:val="36"/>
        </w:rPr>
        <w:t xml:space="preserve">г. </w:t>
      </w:r>
      <w:r w:rsidR="00483ADF">
        <w:rPr>
          <w:rFonts w:ascii="Times New Roman" w:eastAsia="Times New Roman" w:hAnsi="Times New Roman" w:cs="Times New Roman"/>
          <w:b/>
          <w:bCs/>
          <w:color w:val="000000" w:themeColor="text1"/>
          <w:kern w:val="36"/>
        </w:rPr>
        <w:t>Новомосковск</w:t>
      </w:r>
      <w:r w:rsidR="00D904A7" w:rsidRPr="0034279E">
        <w:rPr>
          <w:rFonts w:ascii="Times New Roman" w:eastAsia="Times New Roman" w:hAnsi="Times New Roman" w:cs="Times New Roman"/>
          <w:color w:val="000000"/>
        </w:rPr>
        <w:t>.</w:t>
      </w:r>
    </w:p>
    <w:p w14:paraId="163BA2EA" w14:textId="77777777" w:rsidR="00261FCF" w:rsidRPr="0034279E" w:rsidRDefault="00261FCF" w:rsidP="00B40AA9">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1.2. Перечень Товара, участвующего в Мероприятии:</w:t>
      </w:r>
      <w:r w:rsidR="00B40AA9" w:rsidRPr="0034279E">
        <w:rPr>
          <w:rFonts w:ascii="Times New Roman" w:eastAsia="Times New Roman" w:hAnsi="Times New Roman" w:cs="Times New Roman"/>
          <w:color w:val="000000"/>
        </w:rPr>
        <w:t xml:space="preserve"> весь ассортимент на сайте </w:t>
      </w:r>
      <w:r w:rsidR="00B40AA9" w:rsidRPr="0034279E">
        <w:rPr>
          <w:rFonts w:ascii="Times New Roman" w:eastAsia="Times New Roman" w:hAnsi="Times New Roman" w:cs="Times New Roman"/>
          <w:color w:val="000000"/>
          <w:lang w:val="en-US"/>
        </w:rPr>
        <w:t>www</w:t>
      </w:r>
      <w:r w:rsidR="00B40AA9" w:rsidRPr="0034279E">
        <w:rPr>
          <w:rFonts w:ascii="Times New Roman" w:eastAsia="Times New Roman" w:hAnsi="Times New Roman" w:cs="Times New Roman"/>
          <w:color w:val="000000"/>
        </w:rPr>
        <w:t>.</w:t>
      </w:r>
      <w:proofErr w:type="spellStart"/>
      <w:r w:rsidR="00B40AA9" w:rsidRPr="0034279E">
        <w:rPr>
          <w:rFonts w:ascii="Times New Roman" w:eastAsia="Times New Roman" w:hAnsi="Times New Roman" w:cs="Times New Roman"/>
          <w:color w:val="000000"/>
          <w:lang w:val="en-US"/>
        </w:rPr>
        <w:t>citilink</w:t>
      </w:r>
      <w:proofErr w:type="spellEnd"/>
      <w:r w:rsidR="00B40AA9" w:rsidRPr="0034279E">
        <w:rPr>
          <w:rFonts w:ascii="Times New Roman" w:eastAsia="Times New Roman" w:hAnsi="Times New Roman" w:cs="Times New Roman"/>
          <w:color w:val="000000"/>
        </w:rPr>
        <w:t>.</w:t>
      </w:r>
      <w:proofErr w:type="spellStart"/>
      <w:r w:rsidR="00B40AA9" w:rsidRPr="0034279E">
        <w:rPr>
          <w:rFonts w:ascii="Times New Roman" w:eastAsia="Times New Roman" w:hAnsi="Times New Roman" w:cs="Times New Roman"/>
          <w:color w:val="000000"/>
          <w:lang w:val="en-US"/>
        </w:rPr>
        <w:t>ru</w:t>
      </w:r>
      <w:proofErr w:type="spellEnd"/>
    </w:p>
    <w:p w14:paraId="753B4E2C" w14:textId="4EF800BE" w:rsidR="00707A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1.3. Мероприятие проводится на т</w:t>
      </w:r>
      <w:r w:rsidR="00F5112E" w:rsidRPr="0034279E">
        <w:rPr>
          <w:rFonts w:ascii="Times New Roman" w:eastAsia="Times New Roman" w:hAnsi="Times New Roman" w:cs="Times New Roman"/>
          <w:color w:val="000000"/>
        </w:rPr>
        <w:t xml:space="preserve">ерритории Российской Федерации, </w:t>
      </w:r>
      <w:r w:rsidR="00707ACF" w:rsidRPr="0034279E">
        <w:rPr>
          <w:rFonts w:ascii="Times New Roman" w:eastAsia="Times New Roman" w:hAnsi="Times New Roman" w:cs="Times New Roman"/>
          <w:b/>
          <w:bCs/>
          <w:color w:val="000000" w:themeColor="text1"/>
          <w:kern w:val="36"/>
        </w:rPr>
        <w:t xml:space="preserve">г. </w:t>
      </w:r>
      <w:r w:rsidR="00483ADF">
        <w:rPr>
          <w:rFonts w:ascii="Times New Roman" w:eastAsia="Times New Roman" w:hAnsi="Times New Roman" w:cs="Times New Roman"/>
          <w:b/>
          <w:bCs/>
          <w:color w:val="000000" w:themeColor="text1"/>
          <w:kern w:val="36"/>
        </w:rPr>
        <w:t>Новомосковск</w:t>
      </w:r>
      <w:r w:rsidR="00707ACF" w:rsidRPr="0034279E">
        <w:rPr>
          <w:rFonts w:ascii="Times New Roman" w:eastAsia="Times New Roman" w:hAnsi="Times New Roman" w:cs="Times New Roman"/>
          <w:color w:val="000000"/>
        </w:rPr>
        <w:t xml:space="preserve"> </w:t>
      </w:r>
    </w:p>
    <w:p w14:paraId="6F6D6524" w14:textId="374F389A"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1.4. Мероприятие проводится среди граждан Российской Федерации, постоянно проживающих на её территории, достигших 18-летнего возраста.</w:t>
      </w:r>
    </w:p>
    <w:p w14:paraId="52CE1AC6"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1.5. В Мероприятии могут принимать участие только физические лица. Юридические лица любой организационно-правовой </w:t>
      </w:r>
      <w:r w:rsidRPr="0034279E">
        <w:rPr>
          <w:rFonts w:ascii="Times New Roman" w:eastAsia="Times New Roman" w:hAnsi="Times New Roman" w:cs="Times New Roman"/>
          <w:color w:val="000000"/>
        </w:rPr>
        <w:lastRenderedPageBreak/>
        <w:t>формы, в том числе и «Индивидуальный предприниматель», принимать участия в Мероприятии не могут.</w:t>
      </w:r>
    </w:p>
    <w:p w14:paraId="47E61225"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1.6. Мероприятие проводится в соответствии с настоящими Правилами. Для участия в Мероприятии, Участнику мероприятия (далее – Участник) предлагается осуществить действия, указанные в п. 6.1 настоящих Правил.</w:t>
      </w:r>
    </w:p>
    <w:p w14:paraId="6052E4B7"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671D2110"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2. Сведения об Организаторе Мероприятия</w:t>
      </w:r>
    </w:p>
    <w:p w14:paraId="638A41D2"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2.1. Наименование: Общество с ограниченной ответственностью </w:t>
      </w:r>
      <w:r w:rsidR="00F5112E" w:rsidRPr="0034279E">
        <w:rPr>
          <w:rFonts w:ascii="Times New Roman" w:eastAsia="Times New Roman" w:hAnsi="Times New Roman" w:cs="Times New Roman"/>
          <w:color w:val="000000"/>
        </w:rPr>
        <w:t xml:space="preserve">«Ситилинк» </w:t>
      </w:r>
      <w:r w:rsidRPr="0034279E">
        <w:rPr>
          <w:rFonts w:ascii="Times New Roman" w:eastAsia="Times New Roman" w:hAnsi="Times New Roman" w:cs="Times New Roman"/>
          <w:color w:val="000000"/>
        </w:rPr>
        <w:t>(фирменное наименование: СИТИЛИНК) (далее по тексту настоящих Правил - Организатор).</w:t>
      </w:r>
    </w:p>
    <w:p w14:paraId="635E79E4" w14:textId="77777777" w:rsidR="00057E29"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2.2. Юридический адрес: </w:t>
      </w:r>
      <w:r w:rsidR="00F5112E" w:rsidRPr="0034279E">
        <w:rPr>
          <w:rFonts w:ascii="Times New Roman" w:eastAsia="Times New Roman" w:hAnsi="Times New Roman" w:cs="Times New Roman"/>
          <w:color w:val="000000"/>
        </w:rPr>
        <w:t xml:space="preserve">Российская Федерация, </w:t>
      </w:r>
      <w:r w:rsidR="006434A0" w:rsidRPr="0034279E">
        <w:rPr>
          <w:rFonts w:ascii="Times New Roman" w:eastAsia="Times New Roman" w:hAnsi="Times New Roman" w:cs="Times New Roman"/>
          <w:color w:val="000000"/>
        </w:rPr>
        <w:t xml:space="preserve">105122, г. Москва, Щелковское шоссе, д. 7, стр. 1, этаж 1, пом. 1, ком. 51 </w:t>
      </w:r>
    </w:p>
    <w:p w14:paraId="3389A355" w14:textId="70400721" w:rsidR="006434A0"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2.3. Почтовый адрес: Российская Федерация, </w:t>
      </w:r>
      <w:r w:rsidR="006434A0" w:rsidRPr="0034279E">
        <w:rPr>
          <w:rFonts w:ascii="Times New Roman" w:eastAsia="Times New Roman" w:hAnsi="Times New Roman" w:cs="Times New Roman"/>
          <w:color w:val="000000"/>
        </w:rPr>
        <w:t xml:space="preserve">105122, г. Москва, Щелковское шоссе, д. 7, стр. 1, этаж 1, пом. 1, ком. 51 </w:t>
      </w:r>
    </w:p>
    <w:p w14:paraId="7C7980D9" w14:textId="45A54475" w:rsidR="00261FCF" w:rsidRPr="0034279E" w:rsidRDefault="00057E29"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2.</w:t>
      </w:r>
      <w:r w:rsidR="00261FCF" w:rsidRPr="0034279E">
        <w:rPr>
          <w:rFonts w:ascii="Times New Roman" w:eastAsia="Times New Roman" w:hAnsi="Times New Roman" w:cs="Times New Roman"/>
          <w:color w:val="000000"/>
        </w:rPr>
        <w:t xml:space="preserve">4. ИНН </w:t>
      </w:r>
      <w:r w:rsidR="00F5112E" w:rsidRPr="0034279E">
        <w:rPr>
          <w:rFonts w:ascii="Times New Roman" w:eastAsia="Times New Roman" w:hAnsi="Times New Roman" w:cs="Times New Roman"/>
          <w:color w:val="000000"/>
        </w:rPr>
        <w:t>5321123148</w:t>
      </w:r>
    </w:p>
    <w:p w14:paraId="5C51107F" w14:textId="6309F46C"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2.5. Сайт в сети Интернет, на котором будет размещена информация о проводимом Мероприятии: </w:t>
      </w:r>
      <w:r w:rsidR="004C13D5" w:rsidRPr="0034279E">
        <w:rPr>
          <w:rFonts w:ascii="Times New Roman" w:eastAsia="Times New Roman" w:hAnsi="Times New Roman" w:cs="Times New Roman"/>
          <w:color w:val="000000"/>
        </w:rPr>
        <w:t>https://www.</w:t>
      </w:r>
      <w:r w:rsidR="00967292" w:rsidRPr="00967292">
        <w:t>citilink.ru/</w:t>
      </w:r>
      <w:r w:rsidR="00C571EC">
        <w:rPr>
          <w:rFonts w:ascii="Calibri" w:hAnsi="Calibri"/>
          <w:color w:val="1F497D"/>
          <w:lang w:eastAsia="en-US"/>
        </w:rPr>
        <w:t>promo/</w:t>
      </w:r>
      <w:proofErr w:type="spellStart"/>
      <w:r w:rsidR="00483ADF" w:rsidRPr="00E6476E">
        <w:rPr>
          <w:lang w:val="en-US"/>
        </w:rPr>
        <w:t>nmsk</w:t>
      </w:r>
      <w:proofErr w:type="spellEnd"/>
      <w:r w:rsidR="00483ADF" w:rsidRPr="00E6476E">
        <w:t>1year</w:t>
      </w:r>
      <w:r w:rsidRPr="00967292" w:rsidDel="001C63F7">
        <w:rPr>
          <w:rFonts w:ascii="Times New Roman" w:eastAsia="Times New Roman" w:hAnsi="Times New Roman" w:cs="Times New Roman"/>
        </w:rPr>
        <w:t xml:space="preserve"> </w:t>
      </w:r>
      <w:r w:rsidRPr="0034279E">
        <w:rPr>
          <w:rFonts w:ascii="Times New Roman" w:eastAsia="Times New Roman" w:hAnsi="Times New Roman" w:cs="Times New Roman"/>
          <w:color w:val="000000"/>
        </w:rPr>
        <w:t>(далее – Сайт Мероприятия). </w:t>
      </w:r>
    </w:p>
    <w:p w14:paraId="2CF2C828"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78F56F35"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3. Сроки проведения Мероприятия</w:t>
      </w:r>
    </w:p>
    <w:p w14:paraId="7AB84BCC" w14:textId="7B3B25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3.1. Мероприятие проводится в период c </w:t>
      </w:r>
      <w:r w:rsidR="00C571EC">
        <w:rPr>
          <w:rFonts w:ascii="Times New Roman" w:eastAsia="Times New Roman" w:hAnsi="Times New Roman" w:cs="Times New Roman"/>
          <w:color w:val="000000"/>
        </w:rPr>
        <w:t>1</w:t>
      </w:r>
      <w:r w:rsidR="00483ADF">
        <w:rPr>
          <w:rFonts w:ascii="Times New Roman" w:eastAsia="Times New Roman" w:hAnsi="Times New Roman" w:cs="Times New Roman"/>
          <w:color w:val="000000"/>
        </w:rPr>
        <w:t>9</w:t>
      </w:r>
      <w:r w:rsidR="00F5112E"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F5112E" w:rsidRPr="0034279E">
        <w:rPr>
          <w:rFonts w:ascii="Times New Roman" w:eastAsia="Times New Roman" w:hAnsi="Times New Roman" w:cs="Times New Roman"/>
          <w:color w:val="000000"/>
        </w:rPr>
        <w:t>.20</w:t>
      </w:r>
      <w:r w:rsidR="00F434BC" w:rsidRPr="0034279E">
        <w:rPr>
          <w:rFonts w:ascii="Times New Roman" w:eastAsia="Times New Roman" w:hAnsi="Times New Roman" w:cs="Times New Roman"/>
          <w:color w:val="000000"/>
        </w:rPr>
        <w:t>2</w:t>
      </w:r>
      <w:r w:rsidR="00483ADF">
        <w:rPr>
          <w:rFonts w:ascii="Times New Roman" w:eastAsia="Times New Roman" w:hAnsi="Times New Roman" w:cs="Times New Roman"/>
          <w:color w:val="000000"/>
        </w:rPr>
        <w:t>1</w:t>
      </w:r>
      <w:r w:rsidRPr="0034279E">
        <w:rPr>
          <w:rFonts w:ascii="Times New Roman" w:eastAsia="Times New Roman" w:hAnsi="Times New Roman" w:cs="Times New Roman"/>
          <w:color w:val="000000"/>
        </w:rPr>
        <w:t xml:space="preserve"> по </w:t>
      </w:r>
      <w:r w:rsidR="00483ADF">
        <w:rPr>
          <w:rFonts w:ascii="Times New Roman" w:eastAsia="Times New Roman" w:hAnsi="Times New Roman" w:cs="Times New Roman"/>
          <w:color w:val="000000"/>
        </w:rPr>
        <w:t>02</w:t>
      </w:r>
      <w:r w:rsidR="00F5112E"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F5112E" w:rsidRPr="0034279E">
        <w:rPr>
          <w:rFonts w:ascii="Times New Roman" w:eastAsia="Times New Roman" w:hAnsi="Times New Roman" w:cs="Times New Roman"/>
          <w:color w:val="000000"/>
        </w:rPr>
        <w:t>.20</w:t>
      </w:r>
      <w:r w:rsidR="00F434BC" w:rsidRPr="0034279E">
        <w:rPr>
          <w:rFonts w:ascii="Times New Roman" w:eastAsia="Times New Roman" w:hAnsi="Times New Roman" w:cs="Times New Roman"/>
          <w:color w:val="000000"/>
        </w:rPr>
        <w:t>2</w:t>
      </w:r>
      <w:r w:rsidR="00483ADF">
        <w:rPr>
          <w:rFonts w:ascii="Times New Roman" w:eastAsia="Times New Roman" w:hAnsi="Times New Roman" w:cs="Times New Roman"/>
          <w:color w:val="000000"/>
        </w:rPr>
        <w:t>1</w:t>
      </w:r>
      <w:r w:rsidR="00F5112E"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года (включительно). Указанный срок включает в себя:</w:t>
      </w:r>
    </w:p>
    <w:p w14:paraId="4A5185E3" w14:textId="3CC24E97" w:rsidR="001A5421" w:rsidRPr="0034279E" w:rsidRDefault="00D904A7"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lastRenderedPageBreak/>
        <w:t xml:space="preserve">3.1.1. Проведение еженедельных </w:t>
      </w:r>
      <w:r w:rsidR="00682741" w:rsidRPr="0034279E">
        <w:rPr>
          <w:rFonts w:ascii="Times New Roman" w:eastAsia="Times New Roman" w:hAnsi="Times New Roman" w:cs="Times New Roman"/>
          <w:color w:val="000000"/>
        </w:rPr>
        <w:t xml:space="preserve">розыгрышей </w:t>
      </w:r>
      <w:r w:rsidR="00483ADF">
        <w:rPr>
          <w:rFonts w:ascii="Times New Roman" w:eastAsia="Times New Roman" w:hAnsi="Times New Roman" w:cs="Times New Roman"/>
          <w:color w:val="000000"/>
        </w:rPr>
        <w:t>26</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86607B" w:rsidRPr="0034279E">
        <w:rPr>
          <w:rFonts w:ascii="Times New Roman" w:eastAsia="Times New Roman" w:hAnsi="Times New Roman" w:cs="Times New Roman"/>
          <w:color w:val="000000"/>
        </w:rPr>
        <w:t xml:space="preserve">, </w:t>
      </w:r>
      <w:r w:rsidR="00483ADF">
        <w:rPr>
          <w:rFonts w:ascii="Times New Roman" w:eastAsia="Times New Roman" w:hAnsi="Times New Roman" w:cs="Times New Roman"/>
          <w:color w:val="000000"/>
        </w:rPr>
        <w:t>02</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86607B" w:rsidRPr="0034279E">
        <w:rPr>
          <w:rFonts w:ascii="Times New Roman" w:eastAsia="Times New Roman" w:hAnsi="Times New Roman" w:cs="Times New Roman"/>
          <w:color w:val="000000"/>
        </w:rPr>
        <w:t>.</w:t>
      </w:r>
    </w:p>
    <w:p w14:paraId="29063DFD" w14:textId="4B10BFEF" w:rsidR="00D904A7" w:rsidRPr="0034279E" w:rsidRDefault="00D904A7"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3.1.2. Проведение главного розыгрыша </w:t>
      </w:r>
      <w:r w:rsidR="00483ADF">
        <w:rPr>
          <w:rFonts w:ascii="Times New Roman" w:eastAsia="Times New Roman" w:hAnsi="Times New Roman" w:cs="Times New Roman"/>
          <w:color w:val="000000"/>
        </w:rPr>
        <w:t>02</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года.</w:t>
      </w:r>
    </w:p>
    <w:p w14:paraId="0B40C195" w14:textId="13F0BD15"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3.</w:t>
      </w:r>
      <w:r w:rsidR="00D904A7" w:rsidRPr="0034279E">
        <w:rPr>
          <w:rFonts w:ascii="Times New Roman" w:eastAsia="Times New Roman" w:hAnsi="Times New Roman" w:cs="Times New Roman"/>
          <w:color w:val="000000"/>
        </w:rPr>
        <w:t>2.</w:t>
      </w:r>
      <w:r w:rsidRPr="0034279E">
        <w:rPr>
          <w:rFonts w:ascii="Times New Roman" w:eastAsia="Times New Roman" w:hAnsi="Times New Roman" w:cs="Times New Roman"/>
          <w:color w:val="000000"/>
        </w:rPr>
        <w:t xml:space="preserve"> Сбор заявок для участия в мероприятии: с 00:01:00 по Моско</w:t>
      </w:r>
      <w:r w:rsidR="007F4786" w:rsidRPr="0034279E">
        <w:rPr>
          <w:rFonts w:ascii="Times New Roman" w:eastAsia="Times New Roman" w:hAnsi="Times New Roman" w:cs="Times New Roman"/>
          <w:color w:val="000000"/>
        </w:rPr>
        <w:t>вскому времени (далее по тексту</w:t>
      </w:r>
      <w:r w:rsidRPr="0034279E">
        <w:rPr>
          <w:rFonts w:ascii="Times New Roman" w:eastAsia="Times New Roman" w:hAnsi="Times New Roman" w:cs="Times New Roman"/>
          <w:color w:val="000000"/>
        </w:rPr>
        <w:t xml:space="preserve"> – </w:t>
      </w:r>
      <w:proofErr w:type="spellStart"/>
      <w:r w:rsidR="0086607B" w:rsidRPr="0034279E">
        <w:rPr>
          <w:rFonts w:ascii="Times New Roman" w:eastAsia="Times New Roman" w:hAnsi="Times New Roman" w:cs="Times New Roman"/>
          <w:color w:val="000000"/>
        </w:rPr>
        <w:t>Мск</w:t>
      </w:r>
      <w:proofErr w:type="spellEnd"/>
      <w:r w:rsidR="0086607B" w:rsidRPr="0034279E">
        <w:rPr>
          <w:rFonts w:ascii="Times New Roman" w:eastAsia="Times New Roman" w:hAnsi="Times New Roman" w:cs="Times New Roman"/>
          <w:color w:val="000000"/>
        </w:rPr>
        <w:t xml:space="preserve">) </w:t>
      </w:r>
      <w:r w:rsidR="00483ADF">
        <w:rPr>
          <w:rFonts w:ascii="Times New Roman" w:eastAsia="Times New Roman" w:hAnsi="Times New Roman" w:cs="Times New Roman"/>
          <w:color w:val="000000"/>
        </w:rPr>
        <w:t>19</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483ADF" w:rsidRPr="0034279E">
        <w:rPr>
          <w:rFonts w:ascii="Times New Roman" w:eastAsia="Times New Roman" w:hAnsi="Times New Roman" w:cs="Times New Roman"/>
          <w:color w:val="000000"/>
        </w:rPr>
        <w:t xml:space="preserve"> </w:t>
      </w:r>
      <w:r w:rsidR="00F5112E" w:rsidRPr="0034279E">
        <w:rPr>
          <w:rFonts w:ascii="Times New Roman" w:eastAsia="Times New Roman" w:hAnsi="Times New Roman" w:cs="Times New Roman"/>
          <w:color w:val="000000"/>
        </w:rPr>
        <w:t>года по 23</w:t>
      </w:r>
      <w:r w:rsidRPr="0034279E">
        <w:rPr>
          <w:rFonts w:ascii="Times New Roman" w:eastAsia="Times New Roman" w:hAnsi="Times New Roman" w:cs="Times New Roman"/>
          <w:color w:val="000000"/>
        </w:rPr>
        <w:t xml:space="preserve">:59:59 по </w:t>
      </w:r>
      <w:proofErr w:type="spellStart"/>
      <w:r w:rsidRPr="0034279E">
        <w:rPr>
          <w:rFonts w:ascii="Times New Roman" w:eastAsia="Times New Roman" w:hAnsi="Times New Roman" w:cs="Times New Roman"/>
          <w:color w:val="000000"/>
        </w:rPr>
        <w:t>Мск</w:t>
      </w:r>
      <w:proofErr w:type="spellEnd"/>
      <w:r w:rsidRPr="0034279E">
        <w:rPr>
          <w:rFonts w:ascii="Times New Roman" w:eastAsia="Times New Roman" w:hAnsi="Times New Roman" w:cs="Times New Roman"/>
          <w:color w:val="000000"/>
        </w:rPr>
        <w:t xml:space="preserve"> </w:t>
      </w:r>
      <w:r w:rsidR="00483ADF">
        <w:rPr>
          <w:rFonts w:ascii="Times New Roman" w:eastAsia="Times New Roman" w:hAnsi="Times New Roman" w:cs="Times New Roman"/>
          <w:color w:val="000000"/>
        </w:rPr>
        <w:t>01</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8C69C6">
        <w:rPr>
          <w:rFonts w:ascii="Times New Roman" w:eastAsia="Times New Roman" w:hAnsi="Times New Roman" w:cs="Times New Roman"/>
          <w:color w:val="000000"/>
        </w:rPr>
        <w:t xml:space="preserve"> </w:t>
      </w:r>
      <w:r w:rsidR="00F5112E" w:rsidRPr="0034279E">
        <w:rPr>
          <w:rFonts w:ascii="Times New Roman" w:eastAsia="Times New Roman" w:hAnsi="Times New Roman" w:cs="Times New Roman"/>
          <w:color w:val="000000"/>
        </w:rPr>
        <w:t>года.</w:t>
      </w:r>
    </w:p>
    <w:p w14:paraId="5AF8FD79" w14:textId="2827185D" w:rsidR="00816BAA" w:rsidRPr="0034279E" w:rsidRDefault="00261FCF" w:rsidP="00AF76D6">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3.</w:t>
      </w:r>
      <w:r w:rsidR="00D904A7" w:rsidRPr="0034279E">
        <w:rPr>
          <w:rFonts w:ascii="Times New Roman" w:eastAsia="Times New Roman" w:hAnsi="Times New Roman" w:cs="Times New Roman"/>
          <w:color w:val="000000"/>
        </w:rPr>
        <w:t>3.</w:t>
      </w:r>
      <w:r w:rsidRPr="0034279E">
        <w:rPr>
          <w:rFonts w:ascii="Times New Roman" w:eastAsia="Times New Roman" w:hAnsi="Times New Roman" w:cs="Times New Roman"/>
          <w:color w:val="000000"/>
        </w:rPr>
        <w:t xml:space="preserve"> Определение Победителей и обладате</w:t>
      </w:r>
      <w:r w:rsidR="00F5112E" w:rsidRPr="0034279E">
        <w:rPr>
          <w:rFonts w:ascii="Times New Roman" w:eastAsia="Times New Roman" w:hAnsi="Times New Roman" w:cs="Times New Roman"/>
          <w:color w:val="000000"/>
        </w:rPr>
        <w:t>лей Наград</w:t>
      </w:r>
      <w:r w:rsidR="00AF76D6" w:rsidRPr="0034279E">
        <w:rPr>
          <w:rFonts w:ascii="Times New Roman" w:eastAsia="Times New Roman" w:hAnsi="Times New Roman" w:cs="Times New Roman"/>
          <w:color w:val="000000"/>
        </w:rPr>
        <w:t xml:space="preserve"> в </w:t>
      </w:r>
      <w:r w:rsidR="00D904A7" w:rsidRPr="0034279E">
        <w:rPr>
          <w:rFonts w:ascii="Times New Roman" w:eastAsia="Times New Roman" w:hAnsi="Times New Roman" w:cs="Times New Roman"/>
          <w:color w:val="000000"/>
        </w:rPr>
        <w:t>е</w:t>
      </w:r>
      <w:r w:rsidR="00AF76D6" w:rsidRPr="0034279E">
        <w:rPr>
          <w:rFonts w:ascii="Times New Roman" w:eastAsia="Times New Roman" w:hAnsi="Times New Roman" w:cs="Times New Roman"/>
          <w:color w:val="000000"/>
        </w:rPr>
        <w:t>женедельны</w:t>
      </w:r>
      <w:r w:rsidR="00D904A7" w:rsidRPr="0034279E">
        <w:rPr>
          <w:rFonts w:ascii="Times New Roman" w:eastAsia="Times New Roman" w:hAnsi="Times New Roman" w:cs="Times New Roman"/>
          <w:color w:val="000000"/>
        </w:rPr>
        <w:t>х</w:t>
      </w:r>
      <w:r w:rsidR="00AF76D6" w:rsidRPr="0034279E">
        <w:rPr>
          <w:rFonts w:ascii="Times New Roman" w:eastAsia="Times New Roman" w:hAnsi="Times New Roman" w:cs="Times New Roman"/>
          <w:color w:val="000000"/>
        </w:rPr>
        <w:t xml:space="preserve"> розыгры</w:t>
      </w:r>
      <w:r w:rsidR="00D904A7" w:rsidRPr="0034279E">
        <w:rPr>
          <w:rFonts w:ascii="Times New Roman" w:eastAsia="Times New Roman" w:hAnsi="Times New Roman" w:cs="Times New Roman"/>
          <w:color w:val="000000"/>
        </w:rPr>
        <w:t>шах</w:t>
      </w:r>
      <w:r w:rsidR="00EB30C0">
        <w:rPr>
          <w:rFonts w:ascii="Times New Roman" w:eastAsia="Times New Roman" w:hAnsi="Times New Roman" w:cs="Times New Roman"/>
          <w:color w:val="000000"/>
        </w:rPr>
        <w:t>, указанных в п. 7.1.1</w:t>
      </w:r>
      <w:r w:rsidR="00E00FCC">
        <w:rPr>
          <w:rFonts w:ascii="Times New Roman" w:eastAsia="Times New Roman" w:hAnsi="Times New Roman" w:cs="Times New Roman"/>
          <w:color w:val="000000"/>
        </w:rPr>
        <w:t>-7.1.6</w:t>
      </w:r>
      <w:r w:rsidRPr="0034279E">
        <w:rPr>
          <w:rFonts w:ascii="Times New Roman" w:eastAsia="Times New Roman" w:hAnsi="Times New Roman" w:cs="Times New Roman"/>
          <w:color w:val="000000"/>
        </w:rPr>
        <w:t xml:space="preserve"> состоится </w:t>
      </w:r>
      <w:r w:rsidR="00483ADF">
        <w:rPr>
          <w:rFonts w:ascii="Times New Roman" w:eastAsia="Times New Roman" w:hAnsi="Times New Roman" w:cs="Times New Roman"/>
          <w:color w:val="000000"/>
        </w:rPr>
        <w:t>26</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483ADF" w:rsidRPr="0034279E">
        <w:rPr>
          <w:rFonts w:ascii="Times New Roman" w:eastAsia="Times New Roman" w:hAnsi="Times New Roman" w:cs="Times New Roman"/>
          <w:color w:val="000000"/>
        </w:rPr>
        <w:t xml:space="preserve">, </w:t>
      </w:r>
      <w:r w:rsidR="00483ADF">
        <w:rPr>
          <w:rFonts w:ascii="Times New Roman" w:eastAsia="Times New Roman" w:hAnsi="Times New Roman" w:cs="Times New Roman"/>
          <w:color w:val="000000"/>
        </w:rPr>
        <w:t>02</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7F4786" w:rsidRPr="0034279E">
        <w:rPr>
          <w:rFonts w:ascii="Times New Roman" w:eastAsia="Times New Roman" w:hAnsi="Times New Roman" w:cs="Times New Roman"/>
          <w:color w:val="000000"/>
        </w:rPr>
        <w:t>.</w:t>
      </w:r>
    </w:p>
    <w:p w14:paraId="6C6ADD3E" w14:textId="3272E413" w:rsidR="001F491C" w:rsidRPr="0034279E" w:rsidRDefault="00AF76D6" w:rsidP="00AF76D6">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Розыгрыш </w:t>
      </w:r>
      <w:r w:rsidR="00483ADF">
        <w:rPr>
          <w:rFonts w:ascii="Times New Roman" w:eastAsia="Times New Roman" w:hAnsi="Times New Roman" w:cs="Times New Roman"/>
          <w:color w:val="000000"/>
        </w:rPr>
        <w:t>26</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п</w:t>
      </w:r>
      <w:r w:rsidR="00261FCF" w:rsidRPr="0034279E">
        <w:rPr>
          <w:rFonts w:ascii="Times New Roman" w:eastAsia="Times New Roman" w:hAnsi="Times New Roman" w:cs="Times New Roman"/>
          <w:color w:val="000000"/>
        </w:rPr>
        <w:t xml:space="preserve">роводится среди </w:t>
      </w:r>
      <w:r w:rsidRPr="0034279E">
        <w:rPr>
          <w:rFonts w:ascii="Times New Roman" w:eastAsia="Times New Roman" w:hAnsi="Times New Roman" w:cs="Times New Roman"/>
          <w:color w:val="000000"/>
        </w:rPr>
        <w:t xml:space="preserve">заявок, поданных с </w:t>
      </w:r>
      <w:r w:rsidR="00483ADF">
        <w:rPr>
          <w:rFonts w:ascii="Times New Roman" w:eastAsia="Times New Roman" w:hAnsi="Times New Roman" w:cs="Times New Roman"/>
          <w:color w:val="000000"/>
        </w:rPr>
        <w:t>19</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483ADF"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по </w:t>
      </w:r>
      <w:r w:rsidR="00483ADF">
        <w:rPr>
          <w:rFonts w:ascii="Times New Roman" w:eastAsia="Times New Roman" w:hAnsi="Times New Roman" w:cs="Times New Roman"/>
          <w:color w:val="000000"/>
        </w:rPr>
        <w:t>25</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года. Розыгрыш </w:t>
      </w:r>
      <w:r w:rsidR="00483ADF">
        <w:rPr>
          <w:rFonts w:ascii="Times New Roman" w:eastAsia="Times New Roman" w:hAnsi="Times New Roman" w:cs="Times New Roman"/>
          <w:color w:val="000000"/>
        </w:rPr>
        <w:t>02</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проводится среди заявок, поданных с </w:t>
      </w:r>
      <w:r w:rsidR="00483ADF">
        <w:rPr>
          <w:rFonts w:ascii="Times New Roman" w:eastAsia="Times New Roman" w:hAnsi="Times New Roman" w:cs="Times New Roman"/>
          <w:color w:val="000000"/>
        </w:rPr>
        <w:t>26</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по </w:t>
      </w:r>
      <w:r w:rsidR="00483ADF">
        <w:rPr>
          <w:rFonts w:ascii="Times New Roman" w:eastAsia="Times New Roman" w:hAnsi="Times New Roman" w:cs="Times New Roman"/>
          <w:color w:val="000000"/>
        </w:rPr>
        <w:t>01</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года. </w:t>
      </w:r>
    </w:p>
    <w:p w14:paraId="4B30F784" w14:textId="33F2846B" w:rsidR="00AF76D6" w:rsidRPr="0034279E" w:rsidRDefault="00AF76D6"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3.</w:t>
      </w:r>
      <w:r w:rsidR="00D904A7" w:rsidRPr="0034279E">
        <w:rPr>
          <w:rFonts w:ascii="Times New Roman" w:eastAsia="Times New Roman" w:hAnsi="Times New Roman" w:cs="Times New Roman"/>
          <w:color w:val="000000"/>
        </w:rPr>
        <w:t>4.</w:t>
      </w:r>
      <w:r w:rsidRPr="0034279E">
        <w:rPr>
          <w:rFonts w:ascii="Times New Roman" w:eastAsia="Times New Roman" w:hAnsi="Times New Roman" w:cs="Times New Roman"/>
          <w:color w:val="000000"/>
        </w:rPr>
        <w:t xml:space="preserve"> Определение Победител</w:t>
      </w:r>
      <w:r w:rsidR="00FA22B3" w:rsidRPr="00FA22B3">
        <w:rPr>
          <w:rFonts w:ascii="Times New Roman" w:eastAsia="Times New Roman" w:hAnsi="Times New Roman" w:cs="Times New Roman"/>
          <w:color w:val="000000"/>
        </w:rPr>
        <w:t>я</w:t>
      </w:r>
      <w:r w:rsidRPr="0034279E">
        <w:rPr>
          <w:rFonts w:ascii="Times New Roman" w:eastAsia="Times New Roman" w:hAnsi="Times New Roman" w:cs="Times New Roman"/>
          <w:color w:val="000000"/>
        </w:rPr>
        <w:t xml:space="preserve"> и обладател</w:t>
      </w:r>
      <w:r w:rsidR="00FA22B3" w:rsidRPr="00FA22B3">
        <w:rPr>
          <w:rFonts w:ascii="Times New Roman" w:eastAsia="Times New Roman" w:hAnsi="Times New Roman" w:cs="Times New Roman"/>
          <w:color w:val="000000"/>
        </w:rPr>
        <w:t>я</w:t>
      </w:r>
      <w:r w:rsidRPr="0034279E">
        <w:rPr>
          <w:rFonts w:ascii="Times New Roman" w:eastAsia="Times New Roman" w:hAnsi="Times New Roman" w:cs="Times New Roman"/>
          <w:color w:val="000000"/>
        </w:rPr>
        <w:t xml:space="preserve"> Наград</w:t>
      </w:r>
      <w:r w:rsidR="00FA22B3" w:rsidRPr="00FA22B3">
        <w:rPr>
          <w:rFonts w:ascii="Times New Roman" w:eastAsia="Times New Roman" w:hAnsi="Times New Roman" w:cs="Times New Roman"/>
          <w:color w:val="000000"/>
        </w:rPr>
        <w:t>ы</w:t>
      </w:r>
      <w:r w:rsidRPr="0034279E">
        <w:rPr>
          <w:rFonts w:ascii="Times New Roman" w:eastAsia="Times New Roman" w:hAnsi="Times New Roman" w:cs="Times New Roman"/>
          <w:color w:val="000000"/>
        </w:rPr>
        <w:t xml:space="preserve"> в этапе мероприятия «Главный розыгрыш», указанных в п. 7.1.</w:t>
      </w:r>
      <w:r w:rsidR="00E00FCC">
        <w:rPr>
          <w:rFonts w:ascii="Times New Roman" w:eastAsia="Times New Roman" w:hAnsi="Times New Roman" w:cs="Times New Roman"/>
          <w:color w:val="000000"/>
        </w:rPr>
        <w:t>7</w:t>
      </w:r>
      <w:r w:rsidR="00380AB9"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состоится </w:t>
      </w:r>
      <w:r w:rsidR="00483ADF">
        <w:rPr>
          <w:rFonts w:ascii="Times New Roman" w:eastAsia="Times New Roman" w:hAnsi="Times New Roman" w:cs="Times New Roman"/>
          <w:color w:val="000000"/>
        </w:rPr>
        <w:t>02</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года. Проводится среди всех заявок, поданных с </w:t>
      </w:r>
      <w:r w:rsidR="00483ADF">
        <w:rPr>
          <w:rFonts w:ascii="Times New Roman" w:eastAsia="Times New Roman" w:hAnsi="Times New Roman" w:cs="Times New Roman"/>
          <w:color w:val="000000"/>
        </w:rPr>
        <w:t>19</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1</w:t>
      </w:r>
      <w:r w:rsidR="00483ADF"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года по</w:t>
      </w:r>
      <w:r w:rsidR="007F4786" w:rsidRPr="0034279E">
        <w:rPr>
          <w:rFonts w:ascii="Times New Roman" w:eastAsia="Times New Roman" w:hAnsi="Times New Roman" w:cs="Times New Roman"/>
          <w:color w:val="000000"/>
        </w:rPr>
        <w:t xml:space="preserve"> </w:t>
      </w:r>
      <w:r w:rsidR="00483ADF">
        <w:rPr>
          <w:rFonts w:ascii="Times New Roman" w:eastAsia="Times New Roman" w:hAnsi="Times New Roman" w:cs="Times New Roman"/>
          <w:color w:val="000000"/>
        </w:rPr>
        <w:t>01</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года.</w:t>
      </w:r>
    </w:p>
    <w:p w14:paraId="30947179" w14:textId="603589AC"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3.</w:t>
      </w:r>
      <w:r w:rsidR="00D904A7" w:rsidRPr="0034279E">
        <w:rPr>
          <w:rFonts w:ascii="Times New Roman" w:eastAsia="Times New Roman" w:hAnsi="Times New Roman" w:cs="Times New Roman"/>
          <w:color w:val="000000"/>
        </w:rPr>
        <w:t xml:space="preserve">5. </w:t>
      </w:r>
      <w:r w:rsidR="00483ADF">
        <w:rPr>
          <w:rFonts w:ascii="Times New Roman" w:eastAsia="Times New Roman" w:hAnsi="Times New Roman" w:cs="Times New Roman"/>
          <w:color w:val="000000"/>
        </w:rPr>
        <w:t>Выдача</w:t>
      </w:r>
      <w:r w:rsidRPr="0034279E">
        <w:rPr>
          <w:rFonts w:ascii="Times New Roman" w:eastAsia="Times New Roman" w:hAnsi="Times New Roman" w:cs="Times New Roman"/>
          <w:color w:val="000000"/>
        </w:rPr>
        <w:t xml:space="preserve"> Наград осуществляется: с </w:t>
      </w:r>
      <w:r w:rsidR="00483ADF">
        <w:rPr>
          <w:rFonts w:ascii="Times New Roman" w:eastAsia="Times New Roman" w:hAnsi="Times New Roman" w:cs="Times New Roman"/>
          <w:color w:val="000000"/>
        </w:rPr>
        <w:t>26</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07</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 xml:space="preserve">года по </w:t>
      </w:r>
      <w:r w:rsidR="00483ADF">
        <w:rPr>
          <w:rFonts w:ascii="Times New Roman" w:eastAsia="Times New Roman" w:hAnsi="Times New Roman" w:cs="Times New Roman"/>
          <w:color w:val="000000"/>
        </w:rPr>
        <w:t>31</w:t>
      </w:r>
      <w:r w:rsidR="00483ADF" w:rsidRPr="0034279E">
        <w:rPr>
          <w:rFonts w:ascii="Times New Roman" w:eastAsia="Times New Roman" w:hAnsi="Times New Roman" w:cs="Times New Roman"/>
          <w:color w:val="000000"/>
        </w:rPr>
        <w:t>.</w:t>
      </w:r>
      <w:r w:rsidR="00483ADF">
        <w:rPr>
          <w:rFonts w:ascii="Times New Roman" w:eastAsia="Times New Roman" w:hAnsi="Times New Roman" w:cs="Times New Roman"/>
          <w:color w:val="000000"/>
        </w:rPr>
        <w:t>08</w:t>
      </w:r>
      <w:r w:rsidR="00483ADF" w:rsidRPr="0034279E">
        <w:rPr>
          <w:rFonts w:ascii="Times New Roman" w:eastAsia="Times New Roman" w:hAnsi="Times New Roman" w:cs="Times New Roman"/>
          <w:color w:val="000000"/>
        </w:rPr>
        <w:t>.202</w:t>
      </w:r>
      <w:r w:rsidR="00483ADF">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года включительно.</w:t>
      </w:r>
    </w:p>
    <w:p w14:paraId="49D205B9"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19327116" w14:textId="77777777" w:rsidR="00261FCF" w:rsidRPr="0034279E" w:rsidRDefault="00261FCF" w:rsidP="00261FCF">
      <w:pPr>
        <w:shd w:val="clear" w:color="auto" w:fill="FFFFFF"/>
        <w:spacing w:after="0" w:line="261" w:lineRule="atLeast"/>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4. Участник, его права и обязанности</w:t>
      </w:r>
    </w:p>
    <w:p w14:paraId="3F291B87" w14:textId="77777777" w:rsidR="00261FCF" w:rsidRPr="0034279E" w:rsidRDefault="00261FCF" w:rsidP="00261FCF">
      <w:pPr>
        <w:shd w:val="clear" w:color="auto" w:fill="FFFFFF"/>
        <w:spacing w:after="0" w:line="261" w:lineRule="atLeast"/>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4.1. Лицо, соответствующее настоящим Правилам и выполнившее требования, установленные настоящими Правилами, далее по тексту настоящих Правил именуются Участником.</w:t>
      </w:r>
    </w:p>
    <w:p w14:paraId="2711EF46"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lastRenderedPageBreak/>
        <w:t>4.2. Участником может являться дееспособное лицо, достигшее возраста 18 лет, гражданин Российской Федерации, постоянно проживающий на территории Российской Федерации, являющийся конечным потребителем Товара, где конечным потребителем являются физические лица, приобретающие Товар для собственных нужд, без намерений его перепродажи (далее – Конечный потребитель). Участник не может быть сотрудником и представителем Организатора, лица, чья деятельность связана с продажей Товара и получением от этого прибыли,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14:paraId="7615131D" w14:textId="7B93DBBD"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4.3. Каждый Участник имеет право принять участие в </w:t>
      </w:r>
      <w:r w:rsidR="00D904A7" w:rsidRPr="0034279E">
        <w:rPr>
          <w:rFonts w:ascii="Times New Roman" w:eastAsia="Times New Roman" w:hAnsi="Times New Roman" w:cs="Times New Roman"/>
          <w:color w:val="000000"/>
        </w:rPr>
        <w:t xml:space="preserve">еженедельных розыгрышах Мероприятия </w:t>
      </w:r>
      <w:r w:rsidR="00AF76D6" w:rsidRPr="0034279E">
        <w:rPr>
          <w:rFonts w:ascii="Times New Roman" w:eastAsia="Times New Roman" w:hAnsi="Times New Roman" w:cs="Times New Roman"/>
          <w:color w:val="000000"/>
        </w:rPr>
        <w:t>1</w:t>
      </w:r>
      <w:r w:rsidRPr="0034279E">
        <w:rPr>
          <w:rFonts w:ascii="Times New Roman" w:eastAsia="Times New Roman" w:hAnsi="Times New Roman" w:cs="Times New Roman"/>
          <w:color w:val="000000"/>
        </w:rPr>
        <w:t xml:space="preserve"> раз</w:t>
      </w:r>
      <w:r w:rsidR="00AF76D6" w:rsidRPr="0034279E">
        <w:rPr>
          <w:rFonts w:ascii="Times New Roman" w:eastAsia="Times New Roman" w:hAnsi="Times New Roman" w:cs="Times New Roman"/>
          <w:color w:val="000000"/>
        </w:rPr>
        <w:t xml:space="preserve"> и в </w:t>
      </w:r>
      <w:r w:rsidR="00D904A7" w:rsidRPr="0034279E">
        <w:rPr>
          <w:rFonts w:ascii="Times New Roman" w:eastAsia="Times New Roman" w:hAnsi="Times New Roman" w:cs="Times New Roman"/>
          <w:color w:val="000000"/>
        </w:rPr>
        <w:t xml:space="preserve">главном розыгрыше Мероприятия </w:t>
      </w:r>
      <w:r w:rsidR="00AF76D6" w:rsidRPr="0034279E">
        <w:rPr>
          <w:rFonts w:ascii="Times New Roman" w:eastAsia="Times New Roman" w:hAnsi="Times New Roman" w:cs="Times New Roman"/>
          <w:color w:val="000000"/>
        </w:rPr>
        <w:t>1 раз</w:t>
      </w:r>
      <w:r w:rsidRPr="0034279E">
        <w:rPr>
          <w:rFonts w:ascii="Times New Roman" w:eastAsia="Times New Roman" w:hAnsi="Times New Roman" w:cs="Times New Roman"/>
          <w:color w:val="000000"/>
        </w:rPr>
        <w:t>.</w:t>
      </w:r>
    </w:p>
    <w:p w14:paraId="218B32B4"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4.4. Победитель автоматически утрачивает все свои права на получение Награды, начиная с момента отправки Организатору письменного уведомления об отказе в получении Награды.</w:t>
      </w:r>
    </w:p>
    <w:p w14:paraId="7424DDE8"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4.5. Все Участники и Победители Мероприятия самостоятельно оплачивают все расходы, понесенные ими в связи с участием в Мероприятии и получением Награды.</w:t>
      </w:r>
    </w:p>
    <w:p w14:paraId="4562082A"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lastRenderedPageBreak/>
        <w:t>4.6. Участники имеют права и несут обязанности, установленные действующим законодательством Российской Федерации, а также настоящими Правилами.</w:t>
      </w:r>
    </w:p>
    <w:p w14:paraId="5CE008E6"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19C25100"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5. Права и обязанности Организатора</w:t>
      </w:r>
    </w:p>
    <w:p w14:paraId="4EAA20A0"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5.1. Организатор имеет право исключить из состава Участников или числа Победителей следующих лиц:</w:t>
      </w:r>
    </w:p>
    <w:p w14:paraId="6FB279BB"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5.1.1. Участники, не соответствующие требованиям, предусмотренным п. 4.2 настоящих Правил.</w:t>
      </w:r>
    </w:p>
    <w:p w14:paraId="2CF4F272" w14:textId="5E0E442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5.1.2.</w:t>
      </w:r>
      <w:r w:rsidR="007F4786"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Участники, направившие заявки на участие в Мероприятии с нарушением сроков, установленных в п. 3.1.1. настоящих Правил.</w:t>
      </w:r>
    </w:p>
    <w:p w14:paraId="4C05CE77" w14:textId="64596A0D"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5.1.3.</w:t>
      </w:r>
      <w:r w:rsidR="007F4786"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Участники, чьи заявки не прошли </w:t>
      </w:r>
      <w:proofErr w:type="spellStart"/>
      <w:r w:rsidRPr="0034279E">
        <w:rPr>
          <w:rFonts w:ascii="Times New Roman" w:eastAsia="Times New Roman" w:hAnsi="Times New Roman" w:cs="Times New Roman"/>
          <w:color w:val="000000"/>
        </w:rPr>
        <w:t>модерацию</w:t>
      </w:r>
      <w:proofErr w:type="spellEnd"/>
      <w:r w:rsidRPr="0034279E">
        <w:rPr>
          <w:rFonts w:ascii="Times New Roman" w:eastAsia="Times New Roman" w:hAnsi="Times New Roman" w:cs="Times New Roman"/>
          <w:color w:val="000000"/>
        </w:rPr>
        <w:t xml:space="preserve"> в соответствии с п. 6.2 настоящих Правил. </w:t>
      </w:r>
    </w:p>
    <w:p w14:paraId="15CE76E9" w14:textId="5546656A"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5.1.4.</w:t>
      </w:r>
      <w:r w:rsidR="007F4786"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Участники, нарушившие иные положения настоящих Правил.</w:t>
      </w:r>
    </w:p>
    <w:p w14:paraId="2CB48DA8"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5.2. Организатор уведомляет Участника, ставшего Обладателем Награды, посредством оповещения его в личном кабинете на Сайте Мероприятия, а также путем отправки оповещения на адрес электронной почты, которую Участник сообщил в числе своих регистрационных данных, об обязанности уплаты налога на доходы физических лиц со стоимости Награды, превышающей 4 000 (Четыре тысячи) рублей, по ставке 35% на основании </w:t>
      </w:r>
      <w:r w:rsidRPr="0034279E">
        <w:rPr>
          <w:rFonts w:ascii="Times New Roman" w:eastAsia="Times New Roman" w:hAnsi="Times New Roman" w:cs="Times New Roman"/>
          <w:color w:val="000000"/>
        </w:rPr>
        <w:lastRenderedPageBreak/>
        <w:t>пункта 1 статьи 207, пункта 1 статьи 210, пункта 2 статьи 224 Налогового кодекса Российской Федерации.</w:t>
      </w:r>
    </w:p>
    <w:p w14:paraId="25AB24AC"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31AAAEA1"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6. Порядок участия в Мероприятии</w:t>
      </w:r>
    </w:p>
    <w:p w14:paraId="7BFA2FA6"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6.1. Для того чтобы стать Участником и претендовать на получение Награды, лицу, соответствующему требованиям, указанным в п. 4.2 настоящих Правил, в период, указанный в п. 3.1.1 настоящих Правил, необходимо совершить следующие действия:</w:t>
      </w:r>
    </w:p>
    <w:p w14:paraId="4802F95A"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6.1.1. Зарегистрироваться на сайте </w:t>
      </w:r>
      <w:hyperlink r:id="rId5" w:history="1">
        <w:r w:rsidRPr="0034279E">
          <w:rPr>
            <w:rStyle w:val="a3"/>
            <w:rFonts w:ascii="Times New Roman" w:eastAsia="Times New Roman" w:hAnsi="Times New Roman" w:cs="Times New Roman"/>
          </w:rPr>
          <w:t>www.citilink.ru</w:t>
        </w:r>
      </w:hyperlink>
      <w:r w:rsidRPr="0034279E">
        <w:rPr>
          <w:rFonts w:ascii="Times New Roman" w:eastAsia="Times New Roman" w:hAnsi="Times New Roman" w:cs="Times New Roman"/>
          <w:color w:val="000000"/>
        </w:rPr>
        <w:t>, указав при этом следующие сведения о себе:</w:t>
      </w:r>
    </w:p>
    <w:p w14:paraId="3524C9E3"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Поля обязательные для заполнения:</w:t>
      </w:r>
    </w:p>
    <w:p w14:paraId="5F61DB49" w14:textId="77777777" w:rsidR="00380AB9" w:rsidRPr="0034279E" w:rsidRDefault="00261FCF" w:rsidP="00261FCF">
      <w:pPr>
        <w:shd w:val="clear" w:color="auto" w:fill="FFFFFF"/>
        <w:spacing w:after="0" w:line="261" w:lineRule="atLeast"/>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Ф.И.О.;</w:t>
      </w:r>
      <w:r w:rsidRPr="0034279E">
        <w:rPr>
          <w:rFonts w:ascii="Times New Roman" w:eastAsia="Times New Roman" w:hAnsi="Times New Roman" w:cs="Times New Roman"/>
          <w:color w:val="000000"/>
        </w:rPr>
        <w:br/>
        <w:t>- Номер контактного мобильного телефона в формате +7 (ХХХ) ХХХ-ХХ-ХХ;</w:t>
      </w:r>
      <w:r w:rsidRPr="0034279E">
        <w:rPr>
          <w:rFonts w:ascii="Times New Roman" w:eastAsia="Times New Roman" w:hAnsi="Times New Roman" w:cs="Times New Roman"/>
          <w:color w:val="000000"/>
        </w:rPr>
        <w:br/>
        <w:t>- Электронную почту;</w:t>
      </w:r>
    </w:p>
    <w:p w14:paraId="482666D8" w14:textId="77777777" w:rsidR="00261FCF" w:rsidRPr="0034279E" w:rsidRDefault="00380AB9" w:rsidP="00261FCF">
      <w:pPr>
        <w:shd w:val="clear" w:color="auto" w:fill="FFFFFF"/>
        <w:spacing w:after="0" w:line="261" w:lineRule="atLeast"/>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Номер заказа;</w:t>
      </w:r>
      <w:r w:rsidR="00261FCF" w:rsidRPr="0034279E">
        <w:rPr>
          <w:rFonts w:ascii="Times New Roman" w:eastAsia="Times New Roman" w:hAnsi="Times New Roman" w:cs="Times New Roman"/>
          <w:color w:val="000000"/>
        </w:rPr>
        <w:br/>
        <w:t xml:space="preserve">6.1.2. Авторизоваться на сайте </w:t>
      </w:r>
      <w:hyperlink r:id="rId6" w:history="1">
        <w:r w:rsidR="00261FCF" w:rsidRPr="0034279E">
          <w:rPr>
            <w:rStyle w:val="a3"/>
            <w:rFonts w:ascii="Times New Roman" w:eastAsia="Times New Roman" w:hAnsi="Times New Roman" w:cs="Times New Roman"/>
          </w:rPr>
          <w:t>www.citilink.ru</w:t>
        </w:r>
      </w:hyperlink>
      <w:r w:rsidR="00261FCF" w:rsidRPr="0034279E">
        <w:rPr>
          <w:rFonts w:ascii="Times New Roman" w:eastAsia="Times New Roman" w:hAnsi="Times New Roman" w:cs="Times New Roman"/>
          <w:color w:val="000000"/>
        </w:rPr>
        <w:t>, путем прохождения по ссылке, полученной на почту</w:t>
      </w:r>
      <w:r w:rsidRPr="0034279E">
        <w:rPr>
          <w:rFonts w:ascii="Times New Roman" w:eastAsia="Times New Roman" w:hAnsi="Times New Roman" w:cs="Times New Roman"/>
          <w:color w:val="000000"/>
        </w:rPr>
        <w:t>,</w:t>
      </w:r>
      <w:r w:rsidR="00261FCF" w:rsidRPr="0034279E">
        <w:rPr>
          <w:rFonts w:ascii="Times New Roman" w:eastAsia="Times New Roman" w:hAnsi="Times New Roman" w:cs="Times New Roman"/>
          <w:color w:val="000000"/>
        </w:rPr>
        <w:t xml:space="preserve"> указанную при регистрации.</w:t>
      </w:r>
    </w:p>
    <w:p w14:paraId="044458D2" w14:textId="23CAAF04"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6.1.3. Приобрести Товар, участвующий в Мероприятии и указанный в п. 1.2 настоящих Правил в период с </w:t>
      </w:r>
      <w:r w:rsidR="008C69C6">
        <w:rPr>
          <w:rFonts w:ascii="Times New Roman" w:eastAsia="Times New Roman" w:hAnsi="Times New Roman" w:cs="Times New Roman"/>
          <w:color w:val="000000"/>
        </w:rPr>
        <w:t>19</w:t>
      </w:r>
      <w:r w:rsidR="008C69C6" w:rsidRPr="0034279E">
        <w:rPr>
          <w:rFonts w:ascii="Times New Roman" w:eastAsia="Times New Roman" w:hAnsi="Times New Roman" w:cs="Times New Roman"/>
          <w:color w:val="000000"/>
        </w:rPr>
        <w:t>.</w:t>
      </w:r>
      <w:r w:rsidR="008C69C6">
        <w:rPr>
          <w:rFonts w:ascii="Times New Roman" w:eastAsia="Times New Roman" w:hAnsi="Times New Roman" w:cs="Times New Roman"/>
          <w:color w:val="000000"/>
        </w:rPr>
        <w:t>07</w:t>
      </w:r>
      <w:r w:rsidR="008C69C6" w:rsidRPr="0034279E">
        <w:rPr>
          <w:rFonts w:ascii="Times New Roman" w:eastAsia="Times New Roman" w:hAnsi="Times New Roman" w:cs="Times New Roman"/>
          <w:color w:val="000000"/>
        </w:rPr>
        <w:t>.202</w:t>
      </w:r>
      <w:r w:rsidR="008C69C6">
        <w:rPr>
          <w:rFonts w:ascii="Times New Roman" w:eastAsia="Times New Roman" w:hAnsi="Times New Roman" w:cs="Times New Roman"/>
          <w:color w:val="000000"/>
        </w:rPr>
        <w:t>1</w:t>
      </w:r>
      <w:r w:rsidR="008C69C6"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года по </w:t>
      </w:r>
      <w:r w:rsidR="008C69C6">
        <w:rPr>
          <w:rFonts w:ascii="Times New Roman" w:eastAsia="Times New Roman" w:hAnsi="Times New Roman" w:cs="Times New Roman"/>
          <w:color w:val="000000"/>
        </w:rPr>
        <w:t>01</w:t>
      </w:r>
      <w:r w:rsidR="008C69C6" w:rsidRPr="0034279E">
        <w:rPr>
          <w:rFonts w:ascii="Times New Roman" w:eastAsia="Times New Roman" w:hAnsi="Times New Roman" w:cs="Times New Roman"/>
          <w:color w:val="000000"/>
        </w:rPr>
        <w:t>.</w:t>
      </w:r>
      <w:r w:rsidR="008C69C6">
        <w:rPr>
          <w:rFonts w:ascii="Times New Roman" w:eastAsia="Times New Roman" w:hAnsi="Times New Roman" w:cs="Times New Roman"/>
          <w:color w:val="000000"/>
        </w:rPr>
        <w:t>08</w:t>
      </w:r>
      <w:r w:rsidR="008C69C6" w:rsidRPr="0034279E">
        <w:rPr>
          <w:rFonts w:ascii="Times New Roman" w:eastAsia="Times New Roman" w:hAnsi="Times New Roman" w:cs="Times New Roman"/>
          <w:color w:val="000000"/>
        </w:rPr>
        <w:t>.202</w:t>
      </w:r>
      <w:r w:rsidR="008C69C6">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года</w:t>
      </w:r>
      <w:r w:rsidR="00F910D0">
        <w:rPr>
          <w:rFonts w:ascii="Times New Roman" w:eastAsia="Times New Roman" w:hAnsi="Times New Roman" w:cs="Times New Roman"/>
          <w:color w:val="000000"/>
        </w:rPr>
        <w:t xml:space="preserve"> </w:t>
      </w:r>
      <w:r w:rsidR="00F910D0" w:rsidRPr="00E1490C">
        <w:rPr>
          <w:rFonts w:ascii="Times New Roman" w:eastAsia="Times New Roman" w:hAnsi="Times New Roman" w:cs="Times New Roman"/>
          <w:color w:val="000000"/>
        </w:rPr>
        <w:t>на сумму от 5000 рублей одним чеком</w:t>
      </w:r>
      <w:r w:rsidRPr="00E1490C">
        <w:rPr>
          <w:rFonts w:ascii="Times New Roman" w:eastAsia="Times New Roman" w:hAnsi="Times New Roman" w:cs="Times New Roman"/>
          <w:color w:val="000000"/>
        </w:rPr>
        <w:t>.</w:t>
      </w:r>
      <w:bookmarkStart w:id="0" w:name="_GoBack"/>
      <w:bookmarkEnd w:id="0"/>
      <w:r w:rsidRPr="0034279E">
        <w:rPr>
          <w:rFonts w:ascii="Times New Roman" w:eastAsia="Times New Roman" w:hAnsi="Times New Roman" w:cs="Times New Roman"/>
          <w:color w:val="000000"/>
        </w:rPr>
        <w:t> </w:t>
      </w:r>
    </w:p>
    <w:p w14:paraId="4D10166D" w14:textId="7D586B70"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lastRenderedPageBreak/>
        <w:t xml:space="preserve">6.1.4. Зарегистрировать номер заказа и подтвердить свое участие на сайте мероприятия </w:t>
      </w:r>
      <w:proofErr w:type="spellStart"/>
      <w:r w:rsidR="00721A83" w:rsidRPr="00967292">
        <w:rPr>
          <w:rFonts w:ascii="Times New Roman" w:hAnsi="Times New Roman" w:cs="Times New Roman"/>
        </w:rPr>
        <w:t>www</w:t>
      </w:r>
      <w:proofErr w:type="spellEnd"/>
      <w:r w:rsidR="00721A83" w:rsidRPr="00967292">
        <w:rPr>
          <w:rFonts w:ascii="Times New Roman" w:eastAsia="Times New Roman" w:hAnsi="Times New Roman" w:cs="Times New Roman"/>
        </w:rPr>
        <w:t>.</w:t>
      </w:r>
      <w:r w:rsidR="00967292" w:rsidRPr="00967292">
        <w:t xml:space="preserve"> citilink.ru/</w:t>
      </w:r>
      <w:proofErr w:type="spellStart"/>
      <w:r w:rsidR="00134658">
        <w:rPr>
          <w:rFonts w:ascii="Calibri" w:hAnsi="Calibri"/>
          <w:color w:val="1F497D"/>
          <w:lang w:eastAsia="en-US"/>
        </w:rPr>
        <w:t>promo</w:t>
      </w:r>
      <w:proofErr w:type="spellEnd"/>
      <w:r w:rsidR="00134658">
        <w:rPr>
          <w:rFonts w:ascii="Calibri" w:hAnsi="Calibri"/>
          <w:color w:val="1F497D"/>
          <w:lang w:eastAsia="en-US"/>
        </w:rPr>
        <w:t>/</w:t>
      </w:r>
      <w:proofErr w:type="spellStart"/>
      <w:r w:rsidR="008C69C6" w:rsidRPr="00E6476E">
        <w:rPr>
          <w:lang w:val="en-US"/>
        </w:rPr>
        <w:t>nmsk</w:t>
      </w:r>
      <w:proofErr w:type="spellEnd"/>
      <w:r w:rsidR="008C69C6" w:rsidRPr="00E6476E">
        <w:t>1year</w:t>
      </w:r>
      <w:r w:rsidR="00967292" w:rsidRPr="00967292">
        <w:t>/</w:t>
      </w:r>
      <w:r w:rsidRPr="0034279E">
        <w:rPr>
          <w:rFonts w:ascii="Times New Roman" w:hAnsi="Times New Roman" w:cs="Times New Roman"/>
          <w:color w:val="000000"/>
        </w:rPr>
        <w:t xml:space="preserve"> </w:t>
      </w:r>
      <w:r w:rsidRPr="0034279E">
        <w:rPr>
          <w:rFonts w:ascii="Times New Roman" w:eastAsia="Times New Roman" w:hAnsi="Times New Roman" w:cs="Times New Roman"/>
          <w:color w:val="000000"/>
        </w:rPr>
        <w:t xml:space="preserve">в период с </w:t>
      </w:r>
      <w:r w:rsidR="008C69C6">
        <w:rPr>
          <w:rFonts w:ascii="Times New Roman" w:eastAsia="Times New Roman" w:hAnsi="Times New Roman" w:cs="Times New Roman"/>
          <w:color w:val="000000"/>
        </w:rPr>
        <w:t>19</w:t>
      </w:r>
      <w:r w:rsidR="008C69C6" w:rsidRPr="0034279E">
        <w:rPr>
          <w:rFonts w:ascii="Times New Roman" w:eastAsia="Times New Roman" w:hAnsi="Times New Roman" w:cs="Times New Roman"/>
          <w:color w:val="000000"/>
        </w:rPr>
        <w:t>.</w:t>
      </w:r>
      <w:r w:rsidR="008C69C6">
        <w:rPr>
          <w:rFonts w:ascii="Times New Roman" w:eastAsia="Times New Roman" w:hAnsi="Times New Roman" w:cs="Times New Roman"/>
          <w:color w:val="000000"/>
        </w:rPr>
        <w:t>07</w:t>
      </w:r>
      <w:r w:rsidR="008C69C6" w:rsidRPr="0034279E">
        <w:rPr>
          <w:rFonts w:ascii="Times New Roman" w:eastAsia="Times New Roman" w:hAnsi="Times New Roman" w:cs="Times New Roman"/>
          <w:color w:val="000000"/>
        </w:rPr>
        <w:t>.202</w:t>
      </w:r>
      <w:r w:rsidR="008C69C6">
        <w:rPr>
          <w:rFonts w:ascii="Times New Roman" w:eastAsia="Times New Roman" w:hAnsi="Times New Roman" w:cs="Times New Roman"/>
          <w:color w:val="000000"/>
        </w:rPr>
        <w:t>1</w:t>
      </w:r>
      <w:r w:rsidR="008C69C6" w:rsidRPr="0034279E">
        <w:rPr>
          <w:rFonts w:ascii="Times New Roman" w:eastAsia="Times New Roman" w:hAnsi="Times New Roman" w:cs="Times New Roman"/>
          <w:color w:val="000000"/>
        </w:rPr>
        <w:t xml:space="preserve"> года по </w:t>
      </w:r>
      <w:r w:rsidR="008C69C6">
        <w:rPr>
          <w:rFonts w:ascii="Times New Roman" w:eastAsia="Times New Roman" w:hAnsi="Times New Roman" w:cs="Times New Roman"/>
          <w:color w:val="000000"/>
        </w:rPr>
        <w:t>01</w:t>
      </w:r>
      <w:r w:rsidR="008C69C6" w:rsidRPr="0034279E">
        <w:rPr>
          <w:rFonts w:ascii="Times New Roman" w:eastAsia="Times New Roman" w:hAnsi="Times New Roman" w:cs="Times New Roman"/>
          <w:color w:val="000000"/>
        </w:rPr>
        <w:t>.</w:t>
      </w:r>
      <w:r w:rsidR="008C69C6">
        <w:rPr>
          <w:rFonts w:ascii="Times New Roman" w:eastAsia="Times New Roman" w:hAnsi="Times New Roman" w:cs="Times New Roman"/>
          <w:color w:val="000000"/>
        </w:rPr>
        <w:t>08</w:t>
      </w:r>
      <w:r w:rsidR="008C69C6" w:rsidRPr="0034279E">
        <w:rPr>
          <w:rFonts w:ascii="Times New Roman" w:eastAsia="Times New Roman" w:hAnsi="Times New Roman" w:cs="Times New Roman"/>
          <w:color w:val="000000"/>
        </w:rPr>
        <w:t>.202</w:t>
      </w:r>
      <w:r w:rsidR="008C69C6">
        <w:rPr>
          <w:rFonts w:ascii="Times New Roman" w:eastAsia="Times New Roman" w:hAnsi="Times New Roman" w:cs="Times New Roman"/>
          <w:color w:val="000000"/>
        </w:rPr>
        <w:t xml:space="preserve">1 </w:t>
      </w:r>
      <w:r w:rsidRPr="0034279E">
        <w:rPr>
          <w:rFonts w:ascii="Times New Roman" w:eastAsia="Times New Roman" w:hAnsi="Times New Roman" w:cs="Times New Roman"/>
          <w:color w:val="000000"/>
        </w:rPr>
        <w:t>года. </w:t>
      </w:r>
    </w:p>
    <w:p w14:paraId="7D393EE4"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6.2. После отправки заявки на участие в Мероприятии организатор осуществляет ее обязательную </w:t>
      </w:r>
      <w:proofErr w:type="spellStart"/>
      <w:r w:rsidRPr="0034279E">
        <w:rPr>
          <w:rFonts w:ascii="Times New Roman" w:eastAsia="Times New Roman" w:hAnsi="Times New Roman" w:cs="Times New Roman"/>
          <w:color w:val="000000"/>
        </w:rPr>
        <w:t>модерацию</w:t>
      </w:r>
      <w:proofErr w:type="spellEnd"/>
      <w:r w:rsidRPr="0034279E">
        <w:rPr>
          <w:rFonts w:ascii="Times New Roman" w:eastAsia="Times New Roman" w:hAnsi="Times New Roman" w:cs="Times New Roman"/>
          <w:color w:val="000000"/>
        </w:rPr>
        <w:t xml:space="preserve">. </w:t>
      </w:r>
      <w:proofErr w:type="spellStart"/>
      <w:r w:rsidRPr="0034279E">
        <w:rPr>
          <w:rFonts w:ascii="Times New Roman" w:eastAsia="Times New Roman" w:hAnsi="Times New Roman" w:cs="Times New Roman"/>
          <w:color w:val="000000"/>
        </w:rPr>
        <w:t>Модерация</w:t>
      </w:r>
      <w:proofErr w:type="spellEnd"/>
      <w:r w:rsidRPr="0034279E">
        <w:rPr>
          <w:rFonts w:ascii="Times New Roman" w:eastAsia="Times New Roman" w:hAnsi="Times New Roman" w:cs="Times New Roman"/>
          <w:color w:val="000000"/>
        </w:rPr>
        <w:t xml:space="preserve"> – это контроль за информацией, размещаемой пользователями на Сайте Мероприятия. </w:t>
      </w:r>
      <w:proofErr w:type="spellStart"/>
      <w:r w:rsidRPr="0034279E">
        <w:rPr>
          <w:rFonts w:ascii="Times New Roman" w:eastAsia="Times New Roman" w:hAnsi="Times New Roman" w:cs="Times New Roman"/>
          <w:color w:val="000000"/>
        </w:rPr>
        <w:t>Модерация</w:t>
      </w:r>
      <w:proofErr w:type="spellEnd"/>
      <w:r w:rsidRPr="0034279E">
        <w:rPr>
          <w:rFonts w:ascii="Times New Roman" w:eastAsia="Times New Roman" w:hAnsi="Times New Roman" w:cs="Times New Roman"/>
          <w:color w:val="000000"/>
        </w:rPr>
        <w:t xml:space="preserve"> включает контроль цензуры, а также соответствие информации тематике ресурса и установленным правилам.</w:t>
      </w:r>
    </w:p>
    <w:p w14:paraId="182EB53B" w14:textId="72EC70FE"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6.3. Совершение лицом, соответствующим требованиям, указанным в п. 4.2 настоящих Правил, действий, указанных в п. 6.1 настоящих Правил, признается согласием на заключение договора на участие в Мероприятии путем совершения конклюдентных действий. По итогам совершения таких действий, а также после осуществления обязательной </w:t>
      </w:r>
      <w:proofErr w:type="spellStart"/>
      <w:r w:rsidRPr="0034279E">
        <w:rPr>
          <w:rFonts w:ascii="Times New Roman" w:eastAsia="Times New Roman" w:hAnsi="Times New Roman" w:cs="Times New Roman"/>
          <w:color w:val="000000"/>
        </w:rPr>
        <w:t>Модерации</w:t>
      </w:r>
      <w:proofErr w:type="spellEnd"/>
      <w:r w:rsidRPr="0034279E">
        <w:rPr>
          <w:rFonts w:ascii="Times New Roman" w:eastAsia="Times New Roman" w:hAnsi="Times New Roman" w:cs="Times New Roman"/>
          <w:color w:val="000000"/>
        </w:rPr>
        <w:t xml:space="preserve"> Организатором, либо иным привлеченным Организатором лицом, договор между Участником и Организатором считается заключенным, а так</w:t>
      </w:r>
      <w:r w:rsidR="008807F6" w:rsidRPr="0034279E">
        <w:rPr>
          <w:rFonts w:ascii="Times New Roman" w:eastAsia="Times New Roman" w:hAnsi="Times New Roman" w:cs="Times New Roman"/>
          <w:color w:val="000000"/>
        </w:rPr>
        <w:t xml:space="preserve">ое лицо признается участником </w:t>
      </w:r>
      <w:r w:rsidRPr="0034279E">
        <w:rPr>
          <w:rFonts w:ascii="Times New Roman" w:eastAsia="Times New Roman" w:hAnsi="Times New Roman" w:cs="Times New Roman"/>
          <w:color w:val="000000"/>
        </w:rPr>
        <w:t>Мероприятия и становится претендентом на получение Наград, указанных в разделе 7 настоящих Правил. </w:t>
      </w:r>
    </w:p>
    <w:p w14:paraId="52EB4A69"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27927DE8"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b/>
          <w:bCs/>
          <w:color w:val="000000"/>
        </w:rPr>
      </w:pPr>
      <w:r w:rsidRPr="0034279E">
        <w:rPr>
          <w:rFonts w:ascii="Times New Roman" w:eastAsia="Times New Roman" w:hAnsi="Times New Roman" w:cs="Times New Roman"/>
          <w:b/>
          <w:bCs/>
          <w:color w:val="000000"/>
        </w:rPr>
        <w:t>7. Размер, форма и количество Наград</w:t>
      </w:r>
    </w:p>
    <w:p w14:paraId="39F4E601"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 Общий наградной фонд Мероприятия состоит из следующих Наград:</w:t>
      </w:r>
    </w:p>
    <w:p w14:paraId="03287B1A"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tbl>
      <w:tblPr>
        <w:tblW w:w="8941" w:type="dxa"/>
        <w:tblInd w:w="3" w:type="dxa"/>
        <w:shd w:val="clear" w:color="auto" w:fill="FFFFFF"/>
        <w:tblCellMar>
          <w:left w:w="0" w:type="dxa"/>
          <w:right w:w="0" w:type="dxa"/>
        </w:tblCellMar>
        <w:tblLook w:val="04A0" w:firstRow="1" w:lastRow="0" w:firstColumn="1" w:lastColumn="0" w:noHBand="0" w:noVBand="1"/>
      </w:tblPr>
      <w:tblGrid>
        <w:gridCol w:w="1814"/>
        <w:gridCol w:w="5946"/>
        <w:gridCol w:w="1181"/>
      </w:tblGrid>
      <w:tr w:rsidR="00261FCF" w:rsidRPr="0034279E" w14:paraId="2F63445B" w14:textId="77777777" w:rsidTr="00380AB9">
        <w:tc>
          <w:tcPr>
            <w:tcW w:w="1814"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hideMark/>
          </w:tcPr>
          <w:p w14:paraId="4307338A" w14:textId="77777777" w:rsidR="00261FCF" w:rsidRPr="0034279E" w:rsidRDefault="00261FCF" w:rsidP="00DD53E5">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 пункта Правил</w:t>
            </w:r>
          </w:p>
        </w:tc>
        <w:tc>
          <w:tcPr>
            <w:tcW w:w="5946"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hideMark/>
          </w:tcPr>
          <w:p w14:paraId="06511D97" w14:textId="77777777" w:rsidR="00261FCF" w:rsidRPr="0034279E" w:rsidRDefault="00261FCF" w:rsidP="00DD53E5">
            <w:pPr>
              <w:spacing w:after="0" w:line="360" w:lineRule="atLeast"/>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Вид Награды</w:t>
            </w:r>
          </w:p>
        </w:tc>
        <w:tc>
          <w:tcPr>
            <w:tcW w:w="1181"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hideMark/>
          </w:tcPr>
          <w:p w14:paraId="70E8D5E9" w14:textId="77777777" w:rsidR="00261FCF" w:rsidRPr="0034279E" w:rsidRDefault="00261FCF" w:rsidP="00DD53E5">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Количество Наград, шт.</w:t>
            </w:r>
          </w:p>
        </w:tc>
      </w:tr>
      <w:tr w:rsidR="00431DC4" w:rsidRPr="0034279E" w14:paraId="7001B929" w14:textId="77777777" w:rsidTr="006C2202">
        <w:tc>
          <w:tcPr>
            <w:tcW w:w="1814"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hideMark/>
          </w:tcPr>
          <w:p w14:paraId="0E422284" w14:textId="77777777"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7.1.1.</w:t>
            </w:r>
          </w:p>
        </w:tc>
        <w:tc>
          <w:tcPr>
            <w:tcW w:w="5946"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tcPr>
          <w:p w14:paraId="1A32D20F" w14:textId="126CEEB6" w:rsidR="00431DC4" w:rsidRPr="0034279E" w:rsidRDefault="00431DC4" w:rsidP="00431DC4">
            <w:pPr>
              <w:rPr>
                <w:rFonts w:ascii="Calibri" w:eastAsia="Times New Roman" w:hAnsi="Calibri"/>
                <w:color w:val="000000"/>
              </w:rPr>
            </w:pPr>
            <w:r>
              <w:rPr>
                <w:rFonts w:ascii="Calibri" w:hAnsi="Calibri" w:cs="Calibri"/>
                <w:color w:val="000000"/>
              </w:rPr>
              <w:t xml:space="preserve">Велосипед </w:t>
            </w:r>
            <w:proofErr w:type="spellStart"/>
            <w:r>
              <w:rPr>
                <w:rFonts w:ascii="Calibri" w:hAnsi="Calibri" w:cs="Calibri"/>
                <w:color w:val="000000"/>
              </w:rPr>
              <w:t>Skif</w:t>
            </w:r>
            <w:proofErr w:type="spellEnd"/>
            <w:r>
              <w:rPr>
                <w:rFonts w:ascii="Calibri" w:hAnsi="Calibri" w:cs="Calibri"/>
                <w:color w:val="000000"/>
              </w:rPr>
              <w:t xml:space="preserve"> 26 </w:t>
            </w:r>
            <w:proofErr w:type="spellStart"/>
            <w:r>
              <w:rPr>
                <w:rFonts w:ascii="Calibri" w:hAnsi="Calibri" w:cs="Calibri"/>
                <w:color w:val="000000"/>
              </w:rPr>
              <w:t>Disc</w:t>
            </w:r>
            <w:proofErr w:type="spellEnd"/>
            <w:r>
              <w:rPr>
                <w:rFonts w:ascii="Calibri" w:hAnsi="Calibri" w:cs="Calibri"/>
                <w:color w:val="000000"/>
              </w:rPr>
              <w:t xml:space="preserve"> (2021) горный рам.:17" кол.:26" черный/ярко-зеленый 15кг (RBKK1M36G002)</w:t>
            </w:r>
          </w:p>
        </w:tc>
        <w:tc>
          <w:tcPr>
            <w:tcW w:w="1181" w:type="dxa"/>
            <w:tcBorders>
              <w:top w:val="outset" w:sz="2" w:space="0" w:color="auto"/>
              <w:left w:val="outset" w:sz="2" w:space="0" w:color="auto"/>
              <w:bottom w:val="single" w:sz="6" w:space="0" w:color="FE5E00"/>
              <w:right w:val="outset" w:sz="2" w:space="0" w:color="auto"/>
            </w:tcBorders>
            <w:shd w:val="clear" w:color="auto" w:fill="FFFFFF"/>
            <w:tcMar>
              <w:top w:w="150" w:type="dxa"/>
              <w:left w:w="0" w:type="dxa"/>
              <w:bottom w:w="150" w:type="dxa"/>
              <w:right w:w="0" w:type="dxa"/>
            </w:tcMar>
            <w:vAlign w:val="bottom"/>
          </w:tcPr>
          <w:p w14:paraId="2AB15474" w14:textId="1989AAA0"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31DC4" w:rsidRPr="0034279E" w14:paraId="500127CD" w14:textId="77777777" w:rsidTr="006C2202">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hideMark/>
          </w:tcPr>
          <w:p w14:paraId="06CF5E2E" w14:textId="4B6B33C2"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2</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5C5CC84D" w14:textId="5CC4ECEC" w:rsidR="00431DC4" w:rsidRPr="0034279E" w:rsidRDefault="00431DC4" w:rsidP="00431DC4">
            <w:pPr>
              <w:rPr>
                <w:rFonts w:ascii="Times New Roman" w:hAnsi="Times New Roman" w:cs="Times New Roman"/>
              </w:rPr>
            </w:pPr>
            <w:r>
              <w:rPr>
                <w:rFonts w:ascii="Calibri" w:hAnsi="Calibri" w:cs="Calibri"/>
                <w:color w:val="000000"/>
              </w:rPr>
              <w:t xml:space="preserve">Планшет SAMSUNG </w:t>
            </w:r>
            <w:proofErr w:type="spellStart"/>
            <w:r>
              <w:rPr>
                <w:rFonts w:ascii="Calibri" w:hAnsi="Calibri" w:cs="Calibri"/>
                <w:color w:val="000000"/>
              </w:rPr>
              <w:t>Galaxy</w:t>
            </w:r>
            <w:proofErr w:type="spellEnd"/>
            <w:r>
              <w:rPr>
                <w:rFonts w:ascii="Calibri" w:hAnsi="Calibri" w:cs="Calibri"/>
                <w:color w:val="000000"/>
              </w:rPr>
              <w:t xml:space="preserve"> </w:t>
            </w:r>
            <w:proofErr w:type="spellStart"/>
            <w:r>
              <w:rPr>
                <w:rFonts w:ascii="Calibri" w:hAnsi="Calibri" w:cs="Calibri"/>
                <w:color w:val="000000"/>
              </w:rPr>
              <w:t>Tab</w:t>
            </w:r>
            <w:proofErr w:type="spellEnd"/>
            <w:r>
              <w:rPr>
                <w:rFonts w:ascii="Calibri" w:hAnsi="Calibri" w:cs="Calibri"/>
                <w:color w:val="000000"/>
              </w:rPr>
              <w:t xml:space="preserve"> A SM-T290, 2GB, 32GB, </w:t>
            </w:r>
            <w:proofErr w:type="spellStart"/>
            <w:r>
              <w:rPr>
                <w:rFonts w:ascii="Calibri" w:hAnsi="Calibri" w:cs="Calibri"/>
                <w:color w:val="000000"/>
              </w:rPr>
              <w:t>Android</w:t>
            </w:r>
            <w:proofErr w:type="spellEnd"/>
            <w:r>
              <w:rPr>
                <w:rFonts w:ascii="Calibri" w:hAnsi="Calibri" w:cs="Calibri"/>
                <w:color w:val="000000"/>
              </w:rPr>
              <w:t xml:space="preserve"> 9.0 черный [sm-t290nzkaser]</w:t>
            </w:r>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6E7D17A6" w14:textId="51901F6F"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1</w:t>
            </w:r>
          </w:p>
        </w:tc>
      </w:tr>
      <w:tr w:rsidR="00431DC4" w:rsidRPr="0034279E" w14:paraId="45C11E8B" w14:textId="77777777" w:rsidTr="006C2202">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1EDCDB6F" w14:textId="0F8C27B2"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3</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19DAF98F" w14:textId="09C2143F" w:rsidR="00431DC4" w:rsidRPr="00134658" w:rsidRDefault="00431DC4" w:rsidP="00431DC4">
            <w:pPr>
              <w:rPr>
                <w:rFonts w:ascii="Times New Roman" w:hAnsi="Times New Roman" w:cs="Times New Roman"/>
              </w:rPr>
            </w:pPr>
            <w:proofErr w:type="spellStart"/>
            <w:r>
              <w:rPr>
                <w:rFonts w:ascii="Calibri" w:hAnsi="Calibri" w:cs="Calibri"/>
                <w:color w:val="000000"/>
              </w:rPr>
              <w:t>Электросамокат</w:t>
            </w:r>
            <w:proofErr w:type="spellEnd"/>
            <w:r>
              <w:rPr>
                <w:rFonts w:ascii="Calibri" w:hAnsi="Calibri" w:cs="Calibri"/>
                <w:color w:val="000000"/>
              </w:rPr>
              <w:t xml:space="preserve"> HIPER </w:t>
            </w:r>
            <w:proofErr w:type="spellStart"/>
            <w:r>
              <w:rPr>
                <w:rFonts w:ascii="Calibri" w:hAnsi="Calibri" w:cs="Calibri"/>
                <w:color w:val="000000"/>
              </w:rPr>
              <w:t>Slim</w:t>
            </w:r>
            <w:proofErr w:type="spellEnd"/>
            <w:r>
              <w:rPr>
                <w:rFonts w:ascii="Calibri" w:hAnsi="Calibri" w:cs="Calibri"/>
                <w:color w:val="000000"/>
              </w:rPr>
              <w:t xml:space="preserve"> VX560, 4000mAh, черный [</w:t>
            </w:r>
            <w:proofErr w:type="spellStart"/>
            <w:r>
              <w:rPr>
                <w:rFonts w:ascii="Calibri" w:hAnsi="Calibri" w:cs="Calibri"/>
                <w:color w:val="000000"/>
              </w:rPr>
              <w:t>slim</w:t>
            </w:r>
            <w:proofErr w:type="spellEnd"/>
            <w:r>
              <w:rPr>
                <w:rFonts w:ascii="Calibri" w:hAnsi="Calibri" w:cs="Calibri"/>
                <w:color w:val="000000"/>
              </w:rPr>
              <w:t xml:space="preserve"> vx560 </w:t>
            </w:r>
            <w:proofErr w:type="spellStart"/>
            <w:r>
              <w:rPr>
                <w:rFonts w:ascii="Calibri" w:hAnsi="Calibri" w:cs="Calibri"/>
                <w:color w:val="000000"/>
              </w:rPr>
              <w:t>black</w:t>
            </w:r>
            <w:proofErr w:type="spellEnd"/>
            <w:r>
              <w:rPr>
                <w:rFonts w:ascii="Calibri" w:hAnsi="Calibri" w:cs="Calibri"/>
                <w:color w:val="000000"/>
              </w:rPr>
              <w:t>]</w:t>
            </w:r>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00A49A53" w14:textId="51636DF4"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31DC4" w:rsidRPr="0034279E" w14:paraId="5C242452" w14:textId="77777777" w:rsidTr="002B74B8">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1CBDA3C6" w14:textId="16D4BCFF"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4</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center"/>
          </w:tcPr>
          <w:p w14:paraId="3240A9BD" w14:textId="5C2E710B" w:rsidR="00431DC4" w:rsidRPr="00134658" w:rsidRDefault="00431DC4" w:rsidP="00431DC4">
            <w:pPr>
              <w:rPr>
                <w:rFonts w:ascii="Times New Roman" w:hAnsi="Times New Roman" w:cs="Times New Roman"/>
              </w:rPr>
            </w:pPr>
            <w:r>
              <w:rPr>
                <w:rFonts w:ascii="Calibri" w:hAnsi="Calibri" w:cs="Calibri"/>
                <w:color w:val="151528"/>
                <w:sz w:val="20"/>
                <w:szCs w:val="20"/>
              </w:rPr>
              <w:t xml:space="preserve">Умная колонка </w:t>
            </w:r>
            <w:proofErr w:type="spellStart"/>
            <w:r>
              <w:rPr>
                <w:rFonts w:ascii="Calibri" w:hAnsi="Calibri" w:cs="Calibri"/>
                <w:color w:val="151528"/>
                <w:sz w:val="20"/>
                <w:szCs w:val="20"/>
              </w:rPr>
              <w:t>Яндекс.Станция</w:t>
            </w:r>
            <w:proofErr w:type="spellEnd"/>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75BC8416" w14:textId="1898702D"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31DC4" w:rsidRPr="0034279E" w14:paraId="29480702" w14:textId="77777777" w:rsidTr="00F82775">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2099F033" w14:textId="4B2587F3"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5</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4CA08D3F" w14:textId="7CB39440" w:rsidR="00431DC4" w:rsidRPr="00134658" w:rsidRDefault="00431DC4" w:rsidP="00431DC4">
            <w:pPr>
              <w:rPr>
                <w:rFonts w:ascii="Times New Roman" w:hAnsi="Times New Roman" w:cs="Times New Roman"/>
              </w:rPr>
            </w:pPr>
            <w:r>
              <w:rPr>
                <w:rFonts w:ascii="Calibri" w:hAnsi="Calibri" w:cs="Calibri"/>
                <w:color w:val="000000"/>
                <w:sz w:val="20"/>
                <w:szCs w:val="20"/>
              </w:rPr>
              <w:t xml:space="preserve">Робот-пылесос XIAOMI </w:t>
            </w:r>
            <w:proofErr w:type="spellStart"/>
            <w:r>
              <w:rPr>
                <w:rFonts w:ascii="Calibri" w:hAnsi="Calibri" w:cs="Calibri"/>
                <w:color w:val="000000"/>
                <w:sz w:val="20"/>
                <w:szCs w:val="20"/>
              </w:rPr>
              <w:t>Mi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Robot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Vacuum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Mop</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Essential</w:t>
            </w:r>
            <w:proofErr w:type="spellEnd"/>
            <w:r>
              <w:rPr>
                <w:rFonts w:ascii="Calibri" w:hAnsi="Calibri" w:cs="Calibri"/>
                <w:color w:val="000000"/>
                <w:sz w:val="20"/>
                <w:szCs w:val="20"/>
              </w:rPr>
              <w:t>, 25Вт, белый/черный [skv4136gl]</w:t>
            </w:r>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465796FB" w14:textId="2B143C93"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31DC4" w:rsidRPr="0034279E" w14:paraId="3232AB28" w14:textId="77777777" w:rsidTr="00F82775">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4B4199D0" w14:textId="38E39293"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6</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2EB6A258" w14:textId="104B529D" w:rsidR="00431DC4" w:rsidRPr="00134658" w:rsidRDefault="00431DC4" w:rsidP="00431DC4">
            <w:pPr>
              <w:rPr>
                <w:rFonts w:ascii="Times New Roman" w:hAnsi="Times New Roman" w:cs="Times New Roman"/>
              </w:rPr>
            </w:pPr>
            <w:r>
              <w:rPr>
                <w:rFonts w:ascii="Calibri" w:hAnsi="Calibri" w:cs="Calibri"/>
                <w:color w:val="000000"/>
                <w:sz w:val="20"/>
                <w:szCs w:val="20"/>
              </w:rPr>
              <w:t xml:space="preserve">Кофеварка POLARIS PCM 1527E </w:t>
            </w:r>
            <w:proofErr w:type="spellStart"/>
            <w:r>
              <w:rPr>
                <w:rFonts w:ascii="Calibri" w:hAnsi="Calibri" w:cs="Calibri"/>
                <w:color w:val="000000"/>
                <w:sz w:val="20"/>
                <w:szCs w:val="20"/>
              </w:rPr>
              <w:t>Adore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Crema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эспрессо</w:t>
            </w:r>
            <w:proofErr w:type="spellEnd"/>
            <w:r>
              <w:rPr>
                <w:rFonts w:ascii="Calibri" w:hAnsi="Calibri" w:cs="Calibri"/>
                <w:color w:val="000000"/>
                <w:sz w:val="20"/>
                <w:szCs w:val="20"/>
              </w:rPr>
              <w:t>, бронзовый / черный</w:t>
            </w:r>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2F7EE562" w14:textId="42649F28"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431DC4" w:rsidRPr="0034279E" w14:paraId="20A48B5D" w14:textId="77777777" w:rsidTr="002B74B8">
        <w:tc>
          <w:tcPr>
            <w:tcW w:w="1814"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5B365CAD" w14:textId="3C7A9F68"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7.1.</w:t>
            </w:r>
            <w:r>
              <w:rPr>
                <w:rFonts w:ascii="Times New Roman" w:eastAsia="Times New Roman" w:hAnsi="Times New Roman" w:cs="Times New Roman"/>
                <w:color w:val="000000"/>
              </w:rPr>
              <w:t>7</w:t>
            </w:r>
            <w:r w:rsidRPr="0034279E">
              <w:rPr>
                <w:rFonts w:ascii="Times New Roman" w:eastAsia="Times New Roman" w:hAnsi="Times New Roman" w:cs="Times New Roman"/>
                <w:color w:val="000000"/>
              </w:rPr>
              <w:t>.</w:t>
            </w:r>
          </w:p>
        </w:tc>
        <w:tc>
          <w:tcPr>
            <w:tcW w:w="5946"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center"/>
          </w:tcPr>
          <w:p w14:paraId="4F8E3AB4" w14:textId="596BD35D" w:rsidR="00431DC4" w:rsidRPr="00431DC4" w:rsidRDefault="00431DC4" w:rsidP="00431DC4">
            <w:pPr>
              <w:rPr>
                <w:rFonts w:ascii="Calibri" w:eastAsia="Times New Roman" w:hAnsi="Calibri" w:cs="Calibri"/>
                <w:color w:val="151528"/>
                <w:sz w:val="20"/>
                <w:szCs w:val="20"/>
              </w:rPr>
            </w:pPr>
            <w:r>
              <w:rPr>
                <w:rFonts w:ascii="Calibri" w:hAnsi="Calibri" w:cs="Calibri"/>
                <w:color w:val="151528"/>
                <w:sz w:val="20"/>
                <w:szCs w:val="20"/>
              </w:rPr>
              <w:t xml:space="preserve">Телевизор LG 49UK6200PLA, 49", </w:t>
            </w:r>
            <w:proofErr w:type="spellStart"/>
            <w:r>
              <w:rPr>
                <w:rFonts w:ascii="Calibri" w:hAnsi="Calibri" w:cs="Calibri"/>
                <w:color w:val="151528"/>
                <w:sz w:val="20"/>
                <w:szCs w:val="20"/>
              </w:rPr>
              <w:t>Ultra</w:t>
            </w:r>
            <w:proofErr w:type="spellEnd"/>
            <w:r>
              <w:rPr>
                <w:rFonts w:ascii="Calibri" w:hAnsi="Calibri" w:cs="Calibri"/>
                <w:color w:val="151528"/>
                <w:sz w:val="20"/>
                <w:szCs w:val="20"/>
              </w:rPr>
              <w:t xml:space="preserve"> HD 4K</w:t>
            </w:r>
          </w:p>
        </w:tc>
        <w:tc>
          <w:tcPr>
            <w:tcW w:w="1181" w:type="dxa"/>
            <w:tcBorders>
              <w:top w:val="outset" w:sz="2" w:space="0" w:color="auto"/>
              <w:left w:val="outset" w:sz="2" w:space="0" w:color="auto"/>
              <w:bottom w:val="outset" w:sz="2" w:space="0" w:color="auto"/>
              <w:right w:val="outset" w:sz="2" w:space="0" w:color="auto"/>
            </w:tcBorders>
            <w:shd w:val="clear" w:color="auto" w:fill="FFFFFF"/>
            <w:tcMar>
              <w:top w:w="150" w:type="dxa"/>
              <w:left w:w="0" w:type="dxa"/>
              <w:bottom w:w="150" w:type="dxa"/>
              <w:right w:w="0" w:type="dxa"/>
            </w:tcMar>
            <w:vAlign w:val="bottom"/>
          </w:tcPr>
          <w:p w14:paraId="1E6EEDC6" w14:textId="293A8D83" w:rsidR="00431DC4" w:rsidRPr="0034279E" w:rsidRDefault="00431DC4" w:rsidP="00431DC4">
            <w:pPr>
              <w:spacing w:after="0" w:line="36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p>
        </w:tc>
      </w:tr>
    </w:tbl>
    <w:p w14:paraId="6980C7F6"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0C840F53"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7.2. Установленные Награды не обмениваются и не могут быть заменены денежным эквивалентом.</w:t>
      </w:r>
    </w:p>
    <w:p w14:paraId="414C9D4C"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7.3. Награды, указанные в пунктах 7.1. могут визуально отличатся от изображения на рекламных материалах Мероприятия.</w:t>
      </w:r>
    </w:p>
    <w:p w14:paraId="333B44A7" w14:textId="45DA19B2" w:rsidR="00261FCF" w:rsidRPr="0034279E" w:rsidRDefault="00431DC4" w:rsidP="00261FCF">
      <w:pPr>
        <w:shd w:val="clear" w:color="auto" w:fill="FFFFFF"/>
        <w:spacing w:after="0" w:line="261" w:lineRule="atLeas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7.4. Выдача Наград</w:t>
      </w:r>
      <w:r w:rsidR="00261FCF" w:rsidRPr="0034279E">
        <w:rPr>
          <w:rFonts w:ascii="Times New Roman" w:eastAsia="Times New Roman" w:hAnsi="Times New Roman" w:cs="Times New Roman"/>
          <w:color w:val="000000"/>
        </w:rPr>
        <w:t>, указанн</w:t>
      </w:r>
      <w:r>
        <w:rPr>
          <w:rFonts w:ascii="Times New Roman" w:eastAsia="Times New Roman" w:hAnsi="Times New Roman" w:cs="Times New Roman"/>
          <w:color w:val="000000"/>
        </w:rPr>
        <w:t>ых в пункте 7.1.1-7.1.6,</w:t>
      </w:r>
      <w:r w:rsidR="00EB30C0">
        <w:rPr>
          <w:rFonts w:ascii="Times New Roman" w:eastAsia="Times New Roman" w:hAnsi="Times New Roman" w:cs="Times New Roman"/>
          <w:color w:val="000000"/>
        </w:rPr>
        <w:t xml:space="preserve"> </w:t>
      </w:r>
      <w:r w:rsidR="00261FCF" w:rsidRPr="0034279E">
        <w:rPr>
          <w:rFonts w:ascii="Times New Roman" w:eastAsia="Times New Roman" w:hAnsi="Times New Roman" w:cs="Times New Roman"/>
          <w:color w:val="000000"/>
        </w:rPr>
        <w:t xml:space="preserve">осуществляется в </w:t>
      </w:r>
      <w:r w:rsidR="009F1471">
        <w:rPr>
          <w:rFonts w:ascii="Times New Roman" w:eastAsia="Times New Roman" w:hAnsi="Times New Roman" w:cs="Times New Roman"/>
          <w:color w:val="000000"/>
        </w:rPr>
        <w:t xml:space="preserve">еженедельных розыгрышах, в пункте 7.1.7 – в розыгрыше </w:t>
      </w:r>
      <w:r w:rsidR="009F1471">
        <w:rPr>
          <w:rFonts w:ascii="Times New Roman" w:eastAsia="Times New Roman" w:hAnsi="Times New Roman" w:cs="Times New Roman"/>
          <w:color w:val="000000"/>
        </w:rPr>
        <w:lastRenderedPageBreak/>
        <w:t xml:space="preserve">главного приза </w:t>
      </w:r>
      <w:r w:rsidR="00E71196" w:rsidRPr="0034279E">
        <w:rPr>
          <w:rFonts w:ascii="Times New Roman" w:eastAsia="Times New Roman" w:hAnsi="Times New Roman" w:cs="Times New Roman"/>
          <w:color w:val="000000"/>
        </w:rPr>
        <w:t xml:space="preserve">Мероприятия </w:t>
      </w:r>
      <w:r w:rsidR="00D904A7" w:rsidRPr="0034279E">
        <w:rPr>
          <w:rFonts w:ascii="Times New Roman" w:eastAsia="Times New Roman" w:hAnsi="Times New Roman" w:cs="Times New Roman"/>
          <w:color w:val="000000"/>
        </w:rPr>
        <w:t xml:space="preserve">в </w:t>
      </w:r>
      <w:r w:rsidR="00A518AF" w:rsidRPr="0034279E">
        <w:rPr>
          <w:rFonts w:ascii="Times New Roman" w:eastAsia="Times New Roman" w:hAnsi="Times New Roman" w:cs="Times New Roman"/>
          <w:color w:val="000000"/>
        </w:rPr>
        <w:t xml:space="preserve">г. </w:t>
      </w:r>
      <w:r>
        <w:rPr>
          <w:rFonts w:ascii="Times New Roman" w:eastAsia="Times New Roman" w:hAnsi="Times New Roman" w:cs="Times New Roman"/>
          <w:color w:val="000000"/>
        </w:rPr>
        <w:t>Новомосковск</w:t>
      </w:r>
      <w:r w:rsidR="008807F6" w:rsidRPr="0034279E">
        <w:rPr>
          <w:rFonts w:ascii="Times New Roman" w:eastAsia="Times New Roman" w:hAnsi="Times New Roman" w:cs="Times New Roman"/>
          <w:color w:val="000000"/>
        </w:rPr>
        <w:t xml:space="preserve"> </w:t>
      </w:r>
      <w:r w:rsidR="00261FCF" w:rsidRPr="0034279E">
        <w:rPr>
          <w:rFonts w:ascii="Times New Roman" w:eastAsia="Times New Roman" w:hAnsi="Times New Roman" w:cs="Times New Roman"/>
          <w:color w:val="000000"/>
        </w:rPr>
        <w:t xml:space="preserve">при предъявлении паспорта и </w:t>
      </w:r>
      <w:r w:rsidR="00380AB9" w:rsidRPr="0034279E">
        <w:rPr>
          <w:rFonts w:ascii="Times New Roman" w:eastAsia="Times New Roman" w:hAnsi="Times New Roman" w:cs="Times New Roman"/>
          <w:color w:val="000000"/>
        </w:rPr>
        <w:t>чека</w:t>
      </w:r>
      <w:r w:rsidR="00261FCF" w:rsidRPr="0034279E">
        <w:rPr>
          <w:rFonts w:ascii="Times New Roman" w:eastAsia="Times New Roman" w:hAnsi="Times New Roman" w:cs="Times New Roman"/>
          <w:color w:val="000000"/>
        </w:rPr>
        <w:t>,</w:t>
      </w:r>
      <w:r w:rsidR="00261FCF" w:rsidRPr="0034279E" w:rsidDel="00E4791A">
        <w:rPr>
          <w:rFonts w:ascii="Times New Roman" w:eastAsia="Times New Roman" w:hAnsi="Times New Roman" w:cs="Times New Roman"/>
          <w:color w:val="000000"/>
        </w:rPr>
        <w:t xml:space="preserve"> </w:t>
      </w:r>
      <w:r w:rsidR="00261FCF" w:rsidRPr="0034279E">
        <w:rPr>
          <w:rFonts w:ascii="Times New Roman" w:eastAsia="Times New Roman" w:hAnsi="Times New Roman" w:cs="Times New Roman"/>
          <w:color w:val="000000"/>
        </w:rPr>
        <w:t>по адресу</w:t>
      </w:r>
      <w:r w:rsidR="00D904A7" w:rsidRPr="0034279E">
        <w:rPr>
          <w:rFonts w:ascii="Times New Roman" w:eastAsia="Times New Roman" w:hAnsi="Times New Roman" w:cs="Times New Roman"/>
          <w:color w:val="000000"/>
        </w:rPr>
        <w:t>,</w:t>
      </w:r>
      <w:r w:rsidR="00261FCF" w:rsidRPr="0034279E">
        <w:rPr>
          <w:rFonts w:ascii="Times New Roman" w:eastAsia="Times New Roman" w:hAnsi="Times New Roman" w:cs="Times New Roman"/>
          <w:color w:val="000000"/>
        </w:rPr>
        <w:t xml:space="preserve"> согласованному с организатором Мероприятия, который свяжется с победителем по указанному им при регистрации номеру </w:t>
      </w:r>
      <w:r w:rsidR="00A518AF" w:rsidRPr="0034279E">
        <w:rPr>
          <w:rFonts w:ascii="Times New Roman" w:eastAsia="Times New Roman" w:hAnsi="Times New Roman" w:cs="Times New Roman"/>
          <w:color w:val="000000"/>
        </w:rPr>
        <w:t>те</w:t>
      </w:r>
      <w:r w:rsidR="00DF1062" w:rsidRPr="0034279E">
        <w:rPr>
          <w:rFonts w:ascii="Times New Roman" w:eastAsia="Times New Roman" w:hAnsi="Times New Roman" w:cs="Times New Roman"/>
          <w:color w:val="000000"/>
        </w:rPr>
        <w:t>л</w:t>
      </w:r>
      <w:r w:rsidR="00261FCF" w:rsidRPr="0034279E">
        <w:rPr>
          <w:rFonts w:ascii="Times New Roman" w:eastAsia="Times New Roman" w:hAnsi="Times New Roman" w:cs="Times New Roman"/>
          <w:color w:val="000000"/>
        </w:rPr>
        <w:t>ефона</w:t>
      </w:r>
      <w:r w:rsidR="00D904A7" w:rsidRPr="0034279E">
        <w:rPr>
          <w:rFonts w:ascii="Times New Roman" w:eastAsia="Times New Roman" w:hAnsi="Times New Roman" w:cs="Times New Roman"/>
          <w:color w:val="000000"/>
        </w:rPr>
        <w:t>. Подробности получения призов указаны в п.8 и п.9 настоящих Правил.</w:t>
      </w:r>
    </w:p>
    <w:p w14:paraId="39E77BA4" w14:textId="77777777" w:rsidR="00D904A7" w:rsidRPr="0034279E" w:rsidRDefault="00D904A7" w:rsidP="00261FCF">
      <w:pPr>
        <w:shd w:val="clear" w:color="auto" w:fill="FFFFFF"/>
        <w:spacing w:after="0" w:line="261" w:lineRule="atLeast"/>
        <w:jc w:val="both"/>
        <w:textAlignment w:val="baseline"/>
        <w:rPr>
          <w:rFonts w:ascii="Times New Roman" w:eastAsia="Times New Roman" w:hAnsi="Times New Roman" w:cs="Times New Roman"/>
          <w:b/>
          <w:bCs/>
          <w:color w:val="000000"/>
        </w:rPr>
      </w:pPr>
    </w:p>
    <w:p w14:paraId="4A94D6CA" w14:textId="12B80D6B"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8. Порядок определения Победителей и обладателей Наград</w:t>
      </w:r>
    </w:p>
    <w:p w14:paraId="4B00EEFB"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8.</w:t>
      </w:r>
      <w:r w:rsidR="00D76986" w:rsidRPr="0034279E">
        <w:rPr>
          <w:rFonts w:ascii="Times New Roman" w:eastAsia="Times New Roman" w:hAnsi="Times New Roman" w:cs="Times New Roman"/>
          <w:color w:val="000000"/>
        </w:rPr>
        <w:t>1</w:t>
      </w:r>
      <w:r w:rsidRPr="0034279E">
        <w:rPr>
          <w:rFonts w:ascii="Times New Roman" w:eastAsia="Times New Roman" w:hAnsi="Times New Roman" w:cs="Times New Roman"/>
          <w:color w:val="000000"/>
        </w:rPr>
        <w:t>. Определение Победителей и обладателей Наград, указанных в п. 7.1. настоящих Правил производится по следующему принципу:</w:t>
      </w:r>
    </w:p>
    <w:p w14:paraId="7DDCE6BA" w14:textId="3FB29497" w:rsidR="00261FCF" w:rsidRPr="0034279E" w:rsidRDefault="006A5F71"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8.1.1. </w:t>
      </w:r>
      <w:r w:rsidR="00A518AF" w:rsidRPr="0034279E">
        <w:rPr>
          <w:rFonts w:ascii="Times New Roman" w:eastAsia="Times New Roman" w:hAnsi="Times New Roman" w:cs="Times New Roman"/>
          <w:color w:val="000000"/>
        </w:rPr>
        <w:t xml:space="preserve">Определение Победителей и обладателей Наград, указанных в п. </w:t>
      </w:r>
      <w:r w:rsidR="00EB30C0">
        <w:rPr>
          <w:rFonts w:ascii="Times New Roman" w:eastAsia="Times New Roman" w:hAnsi="Times New Roman" w:cs="Times New Roman"/>
          <w:color w:val="000000"/>
        </w:rPr>
        <w:t>7.1.1.</w:t>
      </w:r>
      <w:r w:rsidR="00431DC4">
        <w:rPr>
          <w:rFonts w:ascii="Times New Roman" w:eastAsia="Times New Roman" w:hAnsi="Times New Roman" w:cs="Times New Roman"/>
          <w:color w:val="000000"/>
        </w:rPr>
        <w:t>-7.1.6.</w:t>
      </w:r>
      <w:r w:rsidR="00EB30C0">
        <w:rPr>
          <w:rFonts w:ascii="Times New Roman" w:eastAsia="Times New Roman" w:hAnsi="Times New Roman" w:cs="Times New Roman"/>
          <w:color w:val="000000"/>
        </w:rPr>
        <w:t xml:space="preserve"> </w:t>
      </w:r>
      <w:r w:rsidR="00A518AF" w:rsidRPr="0034279E">
        <w:rPr>
          <w:rFonts w:ascii="Times New Roman" w:eastAsia="Times New Roman" w:hAnsi="Times New Roman" w:cs="Times New Roman"/>
          <w:color w:val="000000"/>
        </w:rPr>
        <w:t xml:space="preserve">настоящих правил производится </w:t>
      </w:r>
      <w:r w:rsidR="00E71196" w:rsidRPr="0034279E">
        <w:rPr>
          <w:rFonts w:ascii="Times New Roman" w:eastAsia="Times New Roman" w:hAnsi="Times New Roman" w:cs="Times New Roman"/>
          <w:color w:val="000000"/>
        </w:rPr>
        <w:t xml:space="preserve">во время еженедельных розыгрышей Мероприятия </w:t>
      </w:r>
      <w:r w:rsidR="00A518AF" w:rsidRPr="0034279E">
        <w:rPr>
          <w:rFonts w:ascii="Times New Roman" w:eastAsia="Times New Roman" w:hAnsi="Times New Roman" w:cs="Times New Roman"/>
          <w:color w:val="000000"/>
        </w:rPr>
        <w:t>по следующему принципу: каждому зарегистрировавшемуся</w:t>
      </w:r>
      <w:r w:rsidRPr="0034279E">
        <w:rPr>
          <w:rFonts w:ascii="Times New Roman" w:eastAsia="Times New Roman" w:hAnsi="Times New Roman" w:cs="Times New Roman"/>
          <w:color w:val="000000"/>
        </w:rPr>
        <w:t xml:space="preserve"> на розыгрыш и прошедшему </w:t>
      </w:r>
      <w:proofErr w:type="spellStart"/>
      <w:r w:rsidRPr="0034279E">
        <w:rPr>
          <w:rFonts w:ascii="Times New Roman" w:eastAsia="Times New Roman" w:hAnsi="Times New Roman" w:cs="Times New Roman"/>
          <w:color w:val="000000"/>
        </w:rPr>
        <w:t>модерацию</w:t>
      </w:r>
      <w:proofErr w:type="spellEnd"/>
      <w:r w:rsidR="00A518AF" w:rsidRPr="0034279E">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 xml:space="preserve">участнику </w:t>
      </w:r>
      <w:r w:rsidR="00A518AF" w:rsidRPr="0034279E">
        <w:rPr>
          <w:rFonts w:ascii="Times New Roman" w:eastAsia="Times New Roman" w:hAnsi="Times New Roman" w:cs="Times New Roman"/>
          <w:color w:val="000000"/>
        </w:rPr>
        <w:t>присваивается номер в порядке рег</w:t>
      </w:r>
      <w:r w:rsidR="00E21775" w:rsidRPr="0034279E">
        <w:rPr>
          <w:rFonts w:ascii="Times New Roman" w:eastAsia="Times New Roman" w:hAnsi="Times New Roman" w:cs="Times New Roman"/>
          <w:color w:val="000000"/>
        </w:rPr>
        <w:t>истрации на промо-странице Мероприятия</w:t>
      </w:r>
      <w:r w:rsidR="00A518AF" w:rsidRPr="0034279E">
        <w:rPr>
          <w:rFonts w:ascii="Times New Roman" w:eastAsia="Times New Roman" w:hAnsi="Times New Roman" w:cs="Times New Roman"/>
          <w:color w:val="000000"/>
        </w:rPr>
        <w:t xml:space="preserve">, далее при помощи онлайн-генератора случайных чисел из общего количества порядковых номеров выбирается 3 </w:t>
      </w:r>
      <w:r w:rsidR="00EB30C0">
        <w:rPr>
          <w:rFonts w:ascii="Times New Roman" w:eastAsia="Times New Roman" w:hAnsi="Times New Roman" w:cs="Times New Roman"/>
          <w:color w:val="000000"/>
        </w:rPr>
        <w:t>номера, каждый из которых</w:t>
      </w:r>
      <w:r w:rsidRPr="0034279E">
        <w:rPr>
          <w:rFonts w:ascii="Times New Roman" w:eastAsia="Times New Roman" w:hAnsi="Times New Roman" w:cs="Times New Roman"/>
          <w:color w:val="000000"/>
        </w:rPr>
        <w:t xml:space="preserve"> </w:t>
      </w:r>
      <w:r w:rsidR="00431DC4">
        <w:rPr>
          <w:rFonts w:ascii="Times New Roman" w:eastAsia="Times New Roman" w:hAnsi="Times New Roman" w:cs="Times New Roman"/>
          <w:color w:val="000000"/>
        </w:rPr>
        <w:t>выигрывает Награды</w:t>
      </w:r>
      <w:r w:rsidR="00EB30C0">
        <w:rPr>
          <w:rFonts w:ascii="Times New Roman" w:eastAsia="Times New Roman" w:hAnsi="Times New Roman" w:cs="Times New Roman"/>
          <w:color w:val="000000"/>
        </w:rPr>
        <w:t xml:space="preserve"> п. 7.1.1</w:t>
      </w:r>
      <w:r w:rsidR="00431DC4">
        <w:rPr>
          <w:rFonts w:ascii="Times New Roman" w:eastAsia="Times New Roman" w:hAnsi="Times New Roman" w:cs="Times New Roman"/>
          <w:color w:val="000000"/>
        </w:rPr>
        <w:t>-7.1.6</w:t>
      </w:r>
      <w:r w:rsidRPr="0034279E">
        <w:rPr>
          <w:rFonts w:ascii="Times New Roman" w:eastAsia="Times New Roman" w:hAnsi="Times New Roman" w:cs="Times New Roman"/>
          <w:color w:val="000000"/>
        </w:rPr>
        <w:t>.</w:t>
      </w:r>
      <w:r w:rsidR="003D4BFC" w:rsidRPr="003D4BFC">
        <w:rPr>
          <w:rFonts w:ascii="Times New Roman" w:eastAsia="Times New Roman" w:hAnsi="Times New Roman" w:cs="Times New Roman"/>
          <w:color w:val="000000"/>
        </w:rPr>
        <w:t xml:space="preserve"> </w:t>
      </w:r>
      <w:r w:rsidR="003D4BFC" w:rsidRPr="0034279E">
        <w:rPr>
          <w:rFonts w:ascii="Times New Roman" w:eastAsia="Times New Roman" w:hAnsi="Times New Roman" w:cs="Times New Roman"/>
          <w:color w:val="000000"/>
        </w:rPr>
        <w:t xml:space="preserve">Первый выпавший номер </w:t>
      </w:r>
      <w:r w:rsidR="003D4BFC">
        <w:rPr>
          <w:rFonts w:ascii="Times New Roman" w:eastAsia="Times New Roman" w:hAnsi="Times New Roman" w:cs="Times New Roman"/>
          <w:color w:val="000000"/>
        </w:rPr>
        <w:t xml:space="preserve">26.07.2021г. </w:t>
      </w:r>
      <w:r w:rsidR="003D4BFC" w:rsidRPr="0034279E">
        <w:rPr>
          <w:rFonts w:ascii="Times New Roman" w:eastAsia="Times New Roman" w:hAnsi="Times New Roman" w:cs="Times New Roman"/>
          <w:color w:val="000000"/>
        </w:rPr>
        <w:t>выигрывает Награду п. 7.1.1, второй – п.7.1.2, третий – п.7.1.3.</w:t>
      </w:r>
      <w:r w:rsidR="003D4BFC">
        <w:rPr>
          <w:rFonts w:ascii="Times New Roman" w:eastAsia="Times New Roman" w:hAnsi="Times New Roman" w:cs="Times New Roman"/>
          <w:color w:val="000000"/>
        </w:rPr>
        <w:t xml:space="preserve"> </w:t>
      </w:r>
      <w:r w:rsidR="003D4BFC" w:rsidRPr="0034279E">
        <w:rPr>
          <w:rFonts w:ascii="Times New Roman" w:eastAsia="Times New Roman" w:hAnsi="Times New Roman" w:cs="Times New Roman"/>
          <w:color w:val="000000"/>
        </w:rPr>
        <w:t xml:space="preserve">Первый выпавший номер </w:t>
      </w:r>
      <w:r w:rsidR="003D4BFC">
        <w:rPr>
          <w:rFonts w:ascii="Times New Roman" w:eastAsia="Times New Roman" w:hAnsi="Times New Roman" w:cs="Times New Roman"/>
          <w:color w:val="000000"/>
        </w:rPr>
        <w:t xml:space="preserve">02.08.2021г. </w:t>
      </w:r>
    </w:p>
    <w:p w14:paraId="7397FB6C" w14:textId="4FBC1631" w:rsidR="00D76986" w:rsidRDefault="003D4BFC" w:rsidP="00261FCF">
      <w:pPr>
        <w:shd w:val="clear" w:color="auto" w:fill="FFFFFF"/>
        <w:spacing w:after="0" w:line="261" w:lineRule="atLeas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выигрывает Награду п. 7.1.4, второй – п.7.1.5</w:t>
      </w:r>
      <w:r w:rsidRPr="0034279E">
        <w:rPr>
          <w:rFonts w:ascii="Times New Roman" w:eastAsia="Times New Roman" w:hAnsi="Times New Roman" w:cs="Times New Roman"/>
          <w:color w:val="000000"/>
        </w:rPr>
        <w:t>, тр</w:t>
      </w:r>
      <w:r>
        <w:rPr>
          <w:rFonts w:ascii="Times New Roman" w:eastAsia="Times New Roman" w:hAnsi="Times New Roman" w:cs="Times New Roman"/>
          <w:color w:val="000000"/>
        </w:rPr>
        <w:t>етий – п.7.1.6.</w:t>
      </w:r>
    </w:p>
    <w:p w14:paraId="3DCB99EE" w14:textId="2DFA22FD" w:rsidR="003D4A4A" w:rsidRDefault="003D4A4A" w:rsidP="003D4A4A">
      <w:pPr>
        <w:shd w:val="clear" w:color="auto" w:fill="FFFFFF"/>
        <w:spacing w:after="0" w:line="261" w:lineRule="atLeast"/>
        <w:jc w:val="both"/>
        <w:textAlignment w:val="baseline"/>
        <w:rPr>
          <w:rFonts w:ascii="Times New Roman" w:eastAsia="Times New Roman" w:hAnsi="Times New Roman" w:cs="Times New Roman"/>
          <w:color w:val="000000"/>
        </w:rPr>
      </w:pPr>
      <w:r w:rsidRPr="003D4A4A">
        <w:rPr>
          <w:rFonts w:ascii="Times New Roman" w:eastAsia="Times New Roman" w:hAnsi="Times New Roman" w:cs="Times New Roman"/>
          <w:bCs/>
          <w:color w:val="000000"/>
        </w:rPr>
        <w:t>8.1.2</w:t>
      </w:r>
      <w:r>
        <w:rPr>
          <w:rFonts w:ascii="Times New Roman" w:eastAsia="Times New Roman" w:hAnsi="Times New Roman" w:cs="Times New Roman"/>
          <w:b/>
          <w:bCs/>
          <w:color w:val="000000"/>
        </w:rPr>
        <w:t xml:space="preserve"> </w:t>
      </w:r>
      <w:r w:rsidRPr="0034279E">
        <w:rPr>
          <w:rFonts w:ascii="Times New Roman" w:eastAsia="Times New Roman" w:hAnsi="Times New Roman" w:cs="Times New Roman"/>
          <w:color w:val="000000"/>
        </w:rPr>
        <w:t>Определение Победител</w:t>
      </w:r>
      <w:r>
        <w:rPr>
          <w:rFonts w:ascii="Times New Roman" w:eastAsia="Times New Roman" w:hAnsi="Times New Roman" w:cs="Times New Roman"/>
          <w:color w:val="000000"/>
        </w:rPr>
        <w:t>я</w:t>
      </w:r>
      <w:r w:rsidRPr="0034279E">
        <w:rPr>
          <w:rFonts w:ascii="Times New Roman" w:eastAsia="Times New Roman" w:hAnsi="Times New Roman" w:cs="Times New Roman"/>
          <w:color w:val="000000"/>
        </w:rPr>
        <w:t xml:space="preserve"> и обладател</w:t>
      </w:r>
      <w:r>
        <w:rPr>
          <w:rFonts w:ascii="Times New Roman" w:eastAsia="Times New Roman" w:hAnsi="Times New Roman" w:cs="Times New Roman"/>
          <w:color w:val="000000"/>
        </w:rPr>
        <w:t>я</w:t>
      </w:r>
      <w:r w:rsidRPr="0034279E">
        <w:rPr>
          <w:rFonts w:ascii="Times New Roman" w:eastAsia="Times New Roman" w:hAnsi="Times New Roman" w:cs="Times New Roman"/>
          <w:color w:val="000000"/>
        </w:rPr>
        <w:t xml:space="preserve"> Наград</w:t>
      </w:r>
      <w:r>
        <w:rPr>
          <w:rFonts w:ascii="Times New Roman" w:eastAsia="Times New Roman" w:hAnsi="Times New Roman" w:cs="Times New Roman"/>
          <w:color w:val="000000"/>
        </w:rPr>
        <w:t>ы</w:t>
      </w:r>
      <w:r w:rsidRPr="0034279E">
        <w:rPr>
          <w:rFonts w:ascii="Times New Roman" w:eastAsia="Times New Roman" w:hAnsi="Times New Roman" w:cs="Times New Roman"/>
          <w:color w:val="000000"/>
        </w:rPr>
        <w:t>, указанн</w:t>
      </w:r>
      <w:r>
        <w:rPr>
          <w:rFonts w:ascii="Times New Roman" w:eastAsia="Times New Roman" w:hAnsi="Times New Roman" w:cs="Times New Roman"/>
          <w:color w:val="000000"/>
        </w:rPr>
        <w:t>ой</w:t>
      </w:r>
      <w:r w:rsidRPr="0034279E">
        <w:rPr>
          <w:rFonts w:ascii="Times New Roman" w:eastAsia="Times New Roman" w:hAnsi="Times New Roman" w:cs="Times New Roman"/>
          <w:color w:val="000000"/>
        </w:rPr>
        <w:t xml:space="preserve"> в п. </w:t>
      </w:r>
      <w:r>
        <w:rPr>
          <w:rFonts w:ascii="Times New Roman" w:eastAsia="Times New Roman" w:hAnsi="Times New Roman" w:cs="Times New Roman"/>
          <w:color w:val="000000"/>
        </w:rPr>
        <w:t xml:space="preserve">7.1.7. </w:t>
      </w:r>
      <w:r w:rsidRPr="0034279E">
        <w:rPr>
          <w:rFonts w:ascii="Times New Roman" w:eastAsia="Times New Roman" w:hAnsi="Times New Roman" w:cs="Times New Roman"/>
          <w:color w:val="000000"/>
        </w:rPr>
        <w:t xml:space="preserve">настоящих правил производится во время </w:t>
      </w:r>
      <w:r>
        <w:rPr>
          <w:rFonts w:ascii="Times New Roman" w:eastAsia="Times New Roman" w:hAnsi="Times New Roman" w:cs="Times New Roman"/>
          <w:color w:val="000000"/>
        </w:rPr>
        <w:t xml:space="preserve">розыгрыша </w:t>
      </w:r>
      <w:r>
        <w:rPr>
          <w:rFonts w:ascii="Times New Roman" w:eastAsia="Times New Roman" w:hAnsi="Times New Roman" w:cs="Times New Roman"/>
          <w:color w:val="000000"/>
        </w:rPr>
        <w:lastRenderedPageBreak/>
        <w:t>главного приза</w:t>
      </w:r>
      <w:r w:rsidRPr="0034279E">
        <w:rPr>
          <w:rFonts w:ascii="Times New Roman" w:eastAsia="Times New Roman" w:hAnsi="Times New Roman" w:cs="Times New Roman"/>
          <w:color w:val="000000"/>
        </w:rPr>
        <w:t xml:space="preserve"> Мероприятия по следующему принципу: каждому зарегистрировавшемуся на розыгрыш и прошедшему </w:t>
      </w:r>
      <w:proofErr w:type="spellStart"/>
      <w:r w:rsidRPr="0034279E">
        <w:rPr>
          <w:rFonts w:ascii="Times New Roman" w:eastAsia="Times New Roman" w:hAnsi="Times New Roman" w:cs="Times New Roman"/>
          <w:color w:val="000000"/>
        </w:rPr>
        <w:t>модерацию</w:t>
      </w:r>
      <w:proofErr w:type="spellEnd"/>
      <w:r w:rsidRPr="0034279E">
        <w:rPr>
          <w:rFonts w:ascii="Times New Roman" w:eastAsia="Times New Roman" w:hAnsi="Times New Roman" w:cs="Times New Roman"/>
          <w:color w:val="000000"/>
        </w:rPr>
        <w:t xml:space="preserve"> участнику присваивается номер в порядке регистрации на промо-странице Мероприятия, далее при помощи онлайн-генератора случайных чисел из общего количества порядковых номеров выбирается </w:t>
      </w:r>
      <w:r>
        <w:rPr>
          <w:rFonts w:ascii="Times New Roman" w:eastAsia="Times New Roman" w:hAnsi="Times New Roman" w:cs="Times New Roman"/>
          <w:color w:val="000000"/>
        </w:rPr>
        <w:t>один, который</w:t>
      </w:r>
      <w:r w:rsidRPr="00342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выигрывает Награду п. 7.1.7</w:t>
      </w:r>
      <w:r w:rsidRPr="0034279E">
        <w:rPr>
          <w:rFonts w:ascii="Times New Roman" w:eastAsia="Times New Roman" w:hAnsi="Times New Roman" w:cs="Times New Roman"/>
          <w:color w:val="000000"/>
        </w:rPr>
        <w:t>.</w:t>
      </w:r>
      <w:r w:rsidRPr="003D4BFC">
        <w:rPr>
          <w:rFonts w:ascii="Times New Roman" w:eastAsia="Times New Roman" w:hAnsi="Times New Roman" w:cs="Times New Roman"/>
          <w:color w:val="000000"/>
        </w:rPr>
        <w:t xml:space="preserve"> </w:t>
      </w:r>
    </w:p>
    <w:p w14:paraId="7754E887" w14:textId="00ABEB76" w:rsidR="003D4BFC" w:rsidRPr="0034279E" w:rsidRDefault="003D4BFC" w:rsidP="00261FCF">
      <w:pPr>
        <w:shd w:val="clear" w:color="auto" w:fill="FFFFFF"/>
        <w:spacing w:after="0" w:line="261" w:lineRule="atLeast"/>
        <w:jc w:val="both"/>
        <w:textAlignment w:val="baseline"/>
        <w:rPr>
          <w:rFonts w:ascii="Times New Roman" w:eastAsia="Times New Roman" w:hAnsi="Times New Roman" w:cs="Times New Roman"/>
          <w:b/>
          <w:bCs/>
          <w:color w:val="000000"/>
        </w:rPr>
      </w:pPr>
    </w:p>
    <w:p w14:paraId="28956362"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b/>
          <w:bCs/>
          <w:color w:val="000000"/>
        </w:rPr>
        <w:t>9. Порядок вручения Наград</w:t>
      </w:r>
    </w:p>
    <w:p w14:paraId="061277E7" w14:textId="4D8A60A4" w:rsidR="00527C00"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9.1.</w:t>
      </w:r>
      <w:r w:rsidR="00E21775" w:rsidRPr="0034279E">
        <w:rPr>
          <w:rFonts w:ascii="Times New Roman" w:eastAsia="Times New Roman" w:hAnsi="Times New Roman" w:cs="Times New Roman"/>
          <w:color w:val="000000"/>
        </w:rPr>
        <w:t xml:space="preserve"> </w:t>
      </w:r>
      <w:r w:rsidR="00685F43">
        <w:rPr>
          <w:rFonts w:ascii="Times New Roman" w:eastAsia="Times New Roman" w:hAnsi="Times New Roman" w:cs="Times New Roman"/>
          <w:color w:val="000000"/>
        </w:rPr>
        <w:t>Награды, указанные в п.</w:t>
      </w:r>
      <w:r w:rsidRPr="0034279E">
        <w:rPr>
          <w:rFonts w:ascii="Times New Roman" w:eastAsia="Times New Roman" w:hAnsi="Times New Roman" w:cs="Times New Roman"/>
          <w:color w:val="000000"/>
        </w:rPr>
        <w:t xml:space="preserve">п.  </w:t>
      </w:r>
      <w:r w:rsidR="00E21775" w:rsidRPr="0034279E">
        <w:rPr>
          <w:rFonts w:ascii="Times New Roman" w:eastAsia="Times New Roman" w:hAnsi="Times New Roman" w:cs="Times New Roman"/>
          <w:color w:val="000000"/>
        </w:rPr>
        <w:t>7.1.1</w:t>
      </w:r>
      <w:r w:rsidR="00E00FCC">
        <w:rPr>
          <w:rFonts w:ascii="Times New Roman" w:eastAsia="Times New Roman" w:hAnsi="Times New Roman" w:cs="Times New Roman"/>
          <w:color w:val="000000"/>
        </w:rPr>
        <w:t>-7.1.</w:t>
      </w:r>
      <w:r w:rsidR="0061620E">
        <w:rPr>
          <w:rFonts w:ascii="Times New Roman" w:eastAsia="Times New Roman" w:hAnsi="Times New Roman" w:cs="Times New Roman"/>
          <w:color w:val="000000"/>
        </w:rPr>
        <w:t>7</w:t>
      </w:r>
      <w:r w:rsidR="00EB30C0">
        <w:rPr>
          <w:rFonts w:ascii="Times New Roman" w:eastAsia="Times New Roman" w:hAnsi="Times New Roman" w:cs="Times New Roman"/>
          <w:color w:val="000000"/>
        </w:rPr>
        <w:t xml:space="preserve"> </w:t>
      </w:r>
      <w:r w:rsidRPr="0034279E">
        <w:rPr>
          <w:rFonts w:ascii="Times New Roman" w:eastAsia="Times New Roman" w:hAnsi="Times New Roman" w:cs="Times New Roman"/>
          <w:color w:val="000000"/>
        </w:rPr>
        <w:t>настоящих Правил, Организатор выдает в срок</w:t>
      </w:r>
      <w:r w:rsidR="0061620E">
        <w:rPr>
          <w:rFonts w:ascii="Times New Roman" w:eastAsia="Times New Roman" w:hAnsi="Times New Roman" w:cs="Times New Roman"/>
          <w:color w:val="000000"/>
        </w:rPr>
        <w:t>и</w:t>
      </w:r>
      <w:r w:rsidRPr="0034279E">
        <w:rPr>
          <w:rFonts w:ascii="Times New Roman" w:eastAsia="Times New Roman" w:hAnsi="Times New Roman" w:cs="Times New Roman"/>
          <w:color w:val="000000"/>
        </w:rPr>
        <w:t>, указанн</w:t>
      </w:r>
      <w:r w:rsidR="00F46A2F">
        <w:rPr>
          <w:rFonts w:ascii="Times New Roman" w:eastAsia="Times New Roman" w:hAnsi="Times New Roman" w:cs="Times New Roman"/>
          <w:color w:val="000000"/>
        </w:rPr>
        <w:t>ы</w:t>
      </w:r>
      <w:r w:rsidR="0061620E">
        <w:rPr>
          <w:rFonts w:ascii="Times New Roman" w:eastAsia="Times New Roman" w:hAnsi="Times New Roman" w:cs="Times New Roman"/>
          <w:color w:val="000000"/>
        </w:rPr>
        <w:t>е</w:t>
      </w:r>
      <w:r w:rsidR="00F46A2F">
        <w:rPr>
          <w:rFonts w:ascii="Times New Roman" w:eastAsia="Times New Roman" w:hAnsi="Times New Roman" w:cs="Times New Roman"/>
          <w:color w:val="000000"/>
        </w:rPr>
        <w:t xml:space="preserve"> в п. 3</w:t>
      </w:r>
      <w:r w:rsidR="00527C00" w:rsidRPr="0034279E">
        <w:rPr>
          <w:rFonts w:ascii="Times New Roman" w:eastAsia="Times New Roman" w:hAnsi="Times New Roman" w:cs="Times New Roman"/>
          <w:color w:val="000000"/>
        </w:rPr>
        <w:t>.3</w:t>
      </w:r>
      <w:r w:rsidR="0061620E">
        <w:rPr>
          <w:rFonts w:ascii="Times New Roman" w:eastAsia="Times New Roman" w:hAnsi="Times New Roman" w:cs="Times New Roman"/>
          <w:color w:val="000000"/>
        </w:rPr>
        <w:t>, 3.4</w:t>
      </w:r>
      <w:r w:rsidR="00527C00" w:rsidRPr="0034279E">
        <w:rPr>
          <w:rFonts w:ascii="Times New Roman" w:eastAsia="Times New Roman" w:hAnsi="Times New Roman" w:cs="Times New Roman"/>
          <w:color w:val="000000"/>
        </w:rPr>
        <w:t xml:space="preserve"> настоящих Правил:</w:t>
      </w:r>
    </w:p>
    <w:p w14:paraId="0D8E8F78" w14:textId="77777777" w:rsidR="00261FCF" w:rsidRPr="0034279E" w:rsidRDefault="00527C00"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xml:space="preserve">9.1.1. </w:t>
      </w:r>
      <w:r w:rsidR="00261FCF" w:rsidRPr="0034279E">
        <w:rPr>
          <w:rFonts w:ascii="Times New Roman" w:eastAsia="Times New Roman" w:hAnsi="Times New Roman" w:cs="Times New Roman"/>
          <w:color w:val="000000"/>
        </w:rPr>
        <w:t>Организатор связывается с Участником по номеру телефон</w:t>
      </w:r>
      <w:r w:rsidRPr="0034279E">
        <w:rPr>
          <w:rFonts w:ascii="Times New Roman" w:eastAsia="Times New Roman" w:hAnsi="Times New Roman" w:cs="Times New Roman"/>
          <w:color w:val="000000"/>
        </w:rPr>
        <w:t>а</w:t>
      </w:r>
      <w:r w:rsidR="00261FCF" w:rsidRPr="0034279E">
        <w:rPr>
          <w:rFonts w:ascii="Times New Roman" w:eastAsia="Times New Roman" w:hAnsi="Times New Roman" w:cs="Times New Roman"/>
          <w:color w:val="000000"/>
        </w:rPr>
        <w:t xml:space="preserve"> указанному Участником при регистрации.</w:t>
      </w:r>
      <w:r w:rsidRPr="0034279E">
        <w:rPr>
          <w:rFonts w:ascii="Times New Roman" w:eastAsia="Times New Roman" w:hAnsi="Times New Roman" w:cs="Times New Roman"/>
          <w:color w:val="000000"/>
        </w:rPr>
        <w:t xml:space="preserve"> </w:t>
      </w:r>
      <w:r w:rsidR="00261FCF" w:rsidRPr="0034279E">
        <w:rPr>
          <w:rFonts w:ascii="Times New Roman" w:eastAsia="Times New Roman" w:hAnsi="Times New Roman" w:cs="Times New Roman"/>
          <w:color w:val="000000"/>
        </w:rPr>
        <w:t>Организатор направляет на электронную почту Победителя сообщение о выигрыше и о требуемой от него информации для получения Награды.</w:t>
      </w:r>
      <w:r w:rsidRPr="0034279E">
        <w:rPr>
          <w:rFonts w:ascii="Times New Roman" w:eastAsia="Times New Roman" w:hAnsi="Times New Roman" w:cs="Times New Roman"/>
          <w:color w:val="000000"/>
        </w:rPr>
        <w:t xml:space="preserve"> </w:t>
      </w:r>
      <w:r w:rsidR="00261FCF" w:rsidRPr="0034279E">
        <w:rPr>
          <w:rFonts w:ascii="Times New Roman" w:eastAsia="Times New Roman" w:hAnsi="Times New Roman" w:cs="Times New Roman"/>
          <w:color w:val="000000"/>
        </w:rPr>
        <w:t>Организатор связывается с Победителем в течение 5 (пяти) рабочих дней после определения Победителя.</w:t>
      </w:r>
    </w:p>
    <w:p w14:paraId="3122AB10" w14:textId="19126FC9" w:rsidR="00261FCF" w:rsidRPr="0034279E" w:rsidRDefault="00527C00"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9.1</w:t>
      </w:r>
      <w:r w:rsidR="00261FCF" w:rsidRPr="0034279E">
        <w:rPr>
          <w:rFonts w:ascii="Times New Roman" w:eastAsia="Times New Roman" w:hAnsi="Times New Roman" w:cs="Times New Roman"/>
          <w:color w:val="000000"/>
        </w:rPr>
        <w:t>.</w:t>
      </w:r>
      <w:r w:rsidRPr="0034279E">
        <w:rPr>
          <w:rFonts w:ascii="Times New Roman" w:eastAsia="Times New Roman" w:hAnsi="Times New Roman" w:cs="Times New Roman"/>
          <w:color w:val="000000"/>
        </w:rPr>
        <w:t>1.1.</w:t>
      </w:r>
      <w:r w:rsidR="00261FCF" w:rsidRPr="0034279E">
        <w:rPr>
          <w:rFonts w:ascii="Times New Roman" w:eastAsia="Times New Roman" w:hAnsi="Times New Roman" w:cs="Times New Roman"/>
          <w:color w:val="000000"/>
        </w:rPr>
        <w:t xml:space="preserve"> Участники </w:t>
      </w:r>
      <w:r w:rsidR="00E71196" w:rsidRPr="0034279E">
        <w:rPr>
          <w:rFonts w:ascii="Times New Roman" w:eastAsia="Times New Roman" w:hAnsi="Times New Roman" w:cs="Times New Roman"/>
          <w:color w:val="000000"/>
        </w:rPr>
        <w:t xml:space="preserve">еженедельных розыгрышей Мероприятия </w:t>
      </w:r>
      <w:r w:rsidR="00261FCF" w:rsidRPr="0034279E">
        <w:rPr>
          <w:rFonts w:ascii="Times New Roman" w:eastAsia="Times New Roman" w:hAnsi="Times New Roman" w:cs="Times New Roman"/>
          <w:color w:val="000000"/>
        </w:rPr>
        <w:t>имеют возможность самостоятельно ознакомиться с итогами Мероприятия на Сайте Мероприятия.</w:t>
      </w:r>
    </w:p>
    <w:p w14:paraId="1A094EB2" w14:textId="56F88011" w:rsidR="00261FCF" w:rsidRPr="0034279E" w:rsidRDefault="00527C00"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9.1.1.2.</w:t>
      </w:r>
      <w:r w:rsidR="00261FCF" w:rsidRPr="0034279E">
        <w:rPr>
          <w:rFonts w:ascii="Times New Roman" w:eastAsia="Times New Roman" w:hAnsi="Times New Roman" w:cs="Times New Roman"/>
          <w:color w:val="000000"/>
        </w:rPr>
        <w:t xml:space="preserve"> Для получения Награды</w:t>
      </w:r>
      <w:r w:rsidRPr="0034279E">
        <w:rPr>
          <w:rFonts w:ascii="Times New Roman" w:eastAsia="Times New Roman" w:hAnsi="Times New Roman" w:cs="Times New Roman"/>
          <w:color w:val="000000"/>
        </w:rPr>
        <w:t xml:space="preserve">, указанной в </w:t>
      </w:r>
      <w:proofErr w:type="spellStart"/>
      <w:r w:rsidRPr="0034279E">
        <w:rPr>
          <w:rFonts w:ascii="Times New Roman" w:eastAsia="Times New Roman" w:hAnsi="Times New Roman" w:cs="Times New Roman"/>
          <w:color w:val="000000"/>
        </w:rPr>
        <w:t>п.п</w:t>
      </w:r>
      <w:proofErr w:type="spellEnd"/>
      <w:r w:rsidRPr="0034279E">
        <w:rPr>
          <w:rFonts w:ascii="Times New Roman" w:eastAsia="Times New Roman" w:hAnsi="Times New Roman" w:cs="Times New Roman"/>
          <w:color w:val="000000"/>
        </w:rPr>
        <w:t xml:space="preserve">. </w:t>
      </w:r>
      <w:r w:rsidR="001D46B0" w:rsidRPr="0034279E">
        <w:rPr>
          <w:rFonts w:ascii="Times New Roman" w:eastAsia="Times New Roman" w:hAnsi="Times New Roman" w:cs="Times New Roman"/>
          <w:color w:val="000000"/>
        </w:rPr>
        <w:t xml:space="preserve">7.1.1 </w:t>
      </w:r>
      <w:r w:rsidRPr="0034279E">
        <w:rPr>
          <w:rFonts w:ascii="Times New Roman" w:eastAsia="Times New Roman" w:hAnsi="Times New Roman" w:cs="Times New Roman"/>
          <w:color w:val="000000"/>
        </w:rPr>
        <w:t>- 7.1.</w:t>
      </w:r>
      <w:r w:rsidR="00E00FCC">
        <w:rPr>
          <w:rFonts w:ascii="Times New Roman" w:eastAsia="Times New Roman" w:hAnsi="Times New Roman" w:cs="Times New Roman"/>
          <w:color w:val="000000"/>
        </w:rPr>
        <w:t>7</w:t>
      </w:r>
      <w:r w:rsidR="00150617" w:rsidRPr="0034279E">
        <w:rPr>
          <w:rFonts w:ascii="Times New Roman" w:eastAsia="Times New Roman" w:hAnsi="Times New Roman" w:cs="Times New Roman"/>
          <w:color w:val="000000"/>
        </w:rPr>
        <w:t>,</w:t>
      </w:r>
      <w:r w:rsidR="00261FCF" w:rsidRPr="0034279E">
        <w:rPr>
          <w:rFonts w:ascii="Times New Roman" w:eastAsia="Times New Roman" w:hAnsi="Times New Roman" w:cs="Times New Roman"/>
          <w:color w:val="000000"/>
        </w:rPr>
        <w:t xml:space="preserve"> настоящих Правил, Победителю необходимо в течение </w:t>
      </w:r>
      <w:r w:rsidR="006B6183" w:rsidRPr="0034279E">
        <w:rPr>
          <w:rFonts w:ascii="Times New Roman" w:eastAsia="Times New Roman" w:hAnsi="Times New Roman" w:cs="Times New Roman"/>
          <w:color w:val="000000"/>
        </w:rPr>
        <w:t>14</w:t>
      </w:r>
      <w:r w:rsidR="00261FCF" w:rsidRPr="0034279E">
        <w:rPr>
          <w:rFonts w:ascii="Times New Roman" w:eastAsia="Times New Roman" w:hAnsi="Times New Roman" w:cs="Times New Roman"/>
          <w:color w:val="000000"/>
        </w:rPr>
        <w:t xml:space="preserve"> календарных дней с момента получения от Организатора уведомления </w:t>
      </w:r>
      <w:r w:rsidR="00261FCF" w:rsidRPr="0034279E">
        <w:rPr>
          <w:rFonts w:ascii="Times New Roman" w:eastAsia="Times New Roman" w:hAnsi="Times New Roman" w:cs="Times New Roman"/>
          <w:color w:val="000000"/>
        </w:rPr>
        <w:lastRenderedPageBreak/>
        <w:t>о победе в порядке, предусмотренном п. 9.1-9.</w:t>
      </w:r>
      <w:r w:rsidR="003472AF" w:rsidRPr="0034279E">
        <w:rPr>
          <w:rFonts w:ascii="Times New Roman" w:eastAsia="Times New Roman" w:hAnsi="Times New Roman" w:cs="Times New Roman"/>
          <w:color w:val="000000"/>
        </w:rPr>
        <w:t>7</w:t>
      </w:r>
      <w:r w:rsidR="00261FCF" w:rsidRPr="0034279E">
        <w:rPr>
          <w:rFonts w:ascii="Times New Roman" w:eastAsia="Times New Roman" w:hAnsi="Times New Roman" w:cs="Times New Roman"/>
          <w:color w:val="000000"/>
        </w:rPr>
        <w:t xml:space="preserve"> настоящих Правил, предоставить следующие сведения о себе:</w:t>
      </w:r>
    </w:p>
    <w:p w14:paraId="721CB9E2"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Чек от совершенной покупки; </w:t>
      </w:r>
    </w:p>
    <w:p w14:paraId="53140E48"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 Копии страниц паспорта гражданина РФ с предоставлением оригинала;</w:t>
      </w:r>
    </w:p>
    <w:p w14:paraId="4374D1AC" w14:textId="77777777"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w:t>
      </w:r>
      <w:r w:rsidR="00D76986" w:rsidRPr="0034279E">
        <w:rPr>
          <w:rFonts w:ascii="Times New Roman" w:eastAsia="Times New Roman" w:hAnsi="Times New Roman" w:cs="Times New Roman"/>
          <w:color w:val="000000"/>
        </w:rPr>
        <w:t> </w:t>
      </w:r>
      <w:r w:rsidRPr="0034279E">
        <w:rPr>
          <w:rFonts w:ascii="Times New Roman" w:eastAsia="Times New Roman" w:hAnsi="Times New Roman" w:cs="Times New Roman"/>
          <w:color w:val="000000"/>
        </w:rPr>
        <w:t>Иные документы и информацию, необходимые для вручения приза Победителю, по запросу Организатора.</w:t>
      </w:r>
    </w:p>
    <w:p w14:paraId="58F78E89" w14:textId="0938886A"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9.1.</w:t>
      </w:r>
      <w:r w:rsidR="00150617" w:rsidRPr="0034279E">
        <w:rPr>
          <w:rFonts w:ascii="Times New Roman" w:eastAsia="Times New Roman" w:hAnsi="Times New Roman" w:cs="Times New Roman"/>
          <w:color w:val="000000"/>
        </w:rPr>
        <w:t>2</w:t>
      </w:r>
      <w:r w:rsidR="00527C00" w:rsidRPr="0034279E">
        <w:rPr>
          <w:rFonts w:ascii="Times New Roman" w:eastAsia="Times New Roman" w:hAnsi="Times New Roman" w:cs="Times New Roman"/>
          <w:color w:val="000000"/>
        </w:rPr>
        <w:t>.</w:t>
      </w:r>
      <w:r w:rsidR="00261FCF" w:rsidRPr="0034279E">
        <w:rPr>
          <w:rFonts w:ascii="Times New Roman" w:eastAsia="Times New Roman" w:hAnsi="Times New Roman" w:cs="Times New Roman"/>
          <w:color w:val="000000"/>
        </w:rPr>
        <w:t xml:space="preserve"> Чеком признается, любой документ, подтверждающий оплату: кассовый чек, слип </w:t>
      </w:r>
      <w:proofErr w:type="spellStart"/>
      <w:r w:rsidR="00261FCF" w:rsidRPr="0034279E">
        <w:rPr>
          <w:rFonts w:ascii="Times New Roman" w:eastAsia="Times New Roman" w:hAnsi="Times New Roman" w:cs="Times New Roman"/>
          <w:color w:val="000000"/>
        </w:rPr>
        <w:t>эквайринга</w:t>
      </w:r>
      <w:proofErr w:type="spellEnd"/>
      <w:r w:rsidR="00261FCF" w:rsidRPr="0034279E">
        <w:rPr>
          <w:rFonts w:ascii="Times New Roman" w:eastAsia="Times New Roman" w:hAnsi="Times New Roman" w:cs="Times New Roman"/>
          <w:color w:val="000000"/>
        </w:rPr>
        <w:t>, квитанция терминала об оплате, списание с карты по интернет-оплате.</w:t>
      </w:r>
    </w:p>
    <w:p w14:paraId="2C2415BB" w14:textId="77777777"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9.2</w:t>
      </w:r>
      <w:r w:rsidR="00261FCF" w:rsidRPr="0034279E">
        <w:rPr>
          <w:rFonts w:ascii="Times New Roman" w:eastAsia="Times New Roman" w:hAnsi="Times New Roman" w:cs="Times New Roman"/>
          <w:color w:val="000000"/>
        </w:rPr>
        <w:t>. В момент получения Награды Победитель обязан подписать все необходимые документы, связанные с получением Награды (в том числе Акт, подтверждающий получение Награды), а также предъявить паспорт.</w:t>
      </w:r>
    </w:p>
    <w:p w14:paraId="7F62795A" w14:textId="77777777"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9.3</w:t>
      </w:r>
      <w:r w:rsidR="00261FCF" w:rsidRPr="0034279E">
        <w:rPr>
          <w:rFonts w:ascii="Times New Roman" w:eastAsia="Times New Roman" w:hAnsi="Times New Roman" w:cs="Times New Roman"/>
          <w:color w:val="000000"/>
        </w:rPr>
        <w:t>. Организатор не отвечает за какие-либо последствия ошибок Участника, включая (кроме всего прочего) понесенные последним затраты.</w:t>
      </w:r>
    </w:p>
    <w:p w14:paraId="7FD66A67" w14:textId="77777777"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9.4</w:t>
      </w:r>
      <w:r w:rsidR="00261FCF" w:rsidRPr="0034279E">
        <w:rPr>
          <w:rFonts w:ascii="Times New Roman" w:eastAsia="Times New Roman" w:hAnsi="Times New Roman" w:cs="Times New Roman"/>
          <w:color w:val="000000"/>
        </w:rPr>
        <w:t>. Победитель автоматически утрачивает все свои права на получение Награды, начиная с момента отправки Организатору письменного уведомления об отказе от получения Награды. </w:t>
      </w:r>
    </w:p>
    <w:p w14:paraId="5FBCE33C" w14:textId="77777777"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9.5</w:t>
      </w:r>
      <w:r w:rsidR="00261FCF" w:rsidRPr="0034279E">
        <w:rPr>
          <w:rFonts w:ascii="Times New Roman" w:eastAsia="Times New Roman" w:hAnsi="Times New Roman" w:cs="Times New Roman"/>
          <w:color w:val="000000"/>
        </w:rPr>
        <w:t xml:space="preserve">. Организатор не несет ответственности за неверно указанные Участником сведения. В том случае, если Организатор не может связаться с Победителем по указанным им контактным данным и Победитель самостоятельно не вышел на связь с Организатором </w:t>
      </w:r>
      <w:r w:rsidR="00261FCF" w:rsidRPr="0034279E">
        <w:rPr>
          <w:rFonts w:ascii="Times New Roman" w:eastAsia="Times New Roman" w:hAnsi="Times New Roman" w:cs="Times New Roman"/>
          <w:color w:val="000000"/>
        </w:rPr>
        <w:lastRenderedPageBreak/>
        <w:t>в течение срока, указанного в пункте 3.1.3 настоящих Правил, Награда признаётся невостребованной.</w:t>
      </w:r>
    </w:p>
    <w:p w14:paraId="6C664B56" w14:textId="77777777" w:rsidR="00261FCF" w:rsidRPr="0034279E"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9.6</w:t>
      </w:r>
      <w:r w:rsidR="00261FCF" w:rsidRPr="0034279E">
        <w:rPr>
          <w:rFonts w:ascii="Times New Roman" w:eastAsia="Times New Roman" w:hAnsi="Times New Roman" w:cs="Times New Roman"/>
          <w:color w:val="000000"/>
        </w:rPr>
        <w:t xml:space="preserve">. Обязательства Организатора относительно качества </w:t>
      </w:r>
    </w:p>
    <w:p w14:paraId="2B651A94" w14:textId="162566DD" w:rsidR="00261FCF" w:rsidRPr="0034279E"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Награды ограничены гарантиями, предоставленными их изготовителями (поставщиками, туроператором). Претензии относительно качества Наград должны предъявляться непосредственно производителям (поставщикам, туроператору) этих Наград. Целостность и функциональная пригодность Наград должна проверяться Участниками непосредственно при получении Наград. Внешний вид оригинальных Наград может отличаться от их изображения в рекламных материалах.</w:t>
      </w:r>
    </w:p>
    <w:p w14:paraId="60B96ED0" w14:textId="0C413620" w:rsidR="00261FCF" w:rsidRPr="005C2557" w:rsidRDefault="00576D5E"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34279E">
        <w:rPr>
          <w:rFonts w:ascii="Times New Roman" w:eastAsia="Times New Roman" w:hAnsi="Times New Roman" w:cs="Times New Roman"/>
          <w:color w:val="000000"/>
        </w:rPr>
        <w:t>9.7</w:t>
      </w:r>
      <w:r w:rsidR="00261FCF" w:rsidRPr="0034279E">
        <w:rPr>
          <w:rFonts w:ascii="Times New Roman" w:eastAsia="Times New Roman" w:hAnsi="Times New Roman" w:cs="Times New Roman"/>
          <w:color w:val="000000"/>
        </w:rPr>
        <w:t>. Любая из Наград, у</w:t>
      </w:r>
      <w:r w:rsidR="00527C00" w:rsidRPr="0034279E">
        <w:rPr>
          <w:rFonts w:ascii="Times New Roman" w:eastAsia="Times New Roman" w:hAnsi="Times New Roman" w:cs="Times New Roman"/>
          <w:color w:val="000000"/>
        </w:rPr>
        <w:t>казанных в пунктах 7.1.1 - 7.1.</w:t>
      </w:r>
      <w:r w:rsidR="00E00FCC">
        <w:rPr>
          <w:rFonts w:ascii="Times New Roman" w:eastAsia="Times New Roman" w:hAnsi="Times New Roman" w:cs="Times New Roman"/>
          <w:color w:val="000000"/>
        </w:rPr>
        <w:t>7</w:t>
      </w:r>
      <w:r w:rsidR="00261FCF" w:rsidRPr="0034279E">
        <w:rPr>
          <w:rFonts w:ascii="Times New Roman" w:eastAsia="Times New Roman" w:hAnsi="Times New Roman" w:cs="Times New Roman"/>
          <w:color w:val="000000"/>
        </w:rPr>
        <w:t xml:space="preserve"> настоящих Правил, выдается только при предъявлении чека о покупке Товара, участвующего в Мероприятии в период проведения, Победителю с учетом положений, установленных разделом 8 настоящих Правил. При получении Наград Победителю по запросу Организатора необходимо предъявить документ</w:t>
      </w:r>
      <w:r w:rsidR="00261FCF" w:rsidRPr="005C2557">
        <w:rPr>
          <w:rFonts w:ascii="Times New Roman" w:eastAsia="Times New Roman" w:hAnsi="Times New Roman" w:cs="Times New Roman"/>
          <w:color w:val="000000"/>
        </w:rPr>
        <w:t>, удостоверяющий личность в соответствии с законодательством РФ, а также по запросу Организатора подписать Акт о получении Награды.</w:t>
      </w:r>
    </w:p>
    <w:p w14:paraId="44DD139A"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7045E651"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b/>
          <w:bCs/>
          <w:color w:val="000000"/>
        </w:rPr>
        <w:t>10. Способ и порядок информирования о сроках и условиях проведения Мероприятия</w:t>
      </w:r>
    </w:p>
    <w:p w14:paraId="44A1966E"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10.1. Правила Мероприятия в полном объеме для открытого доступа размещаются на Сайте Мероприятия.</w:t>
      </w:r>
    </w:p>
    <w:p w14:paraId="0614CE1C"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lastRenderedPageBreak/>
        <w:t xml:space="preserve">10.2. Информирование Участников об изменении Правил, об отмене Мероприятия или об иных существенных событиях, связанных с проведением Мероприятия, производится через источники информации, указанные в п. 10.1 настоящих Правил </w:t>
      </w:r>
      <w:r w:rsidRPr="006B6183">
        <w:rPr>
          <w:rFonts w:ascii="Times New Roman" w:eastAsia="Times New Roman" w:hAnsi="Times New Roman" w:cs="Times New Roman"/>
          <w:color w:val="000000"/>
        </w:rPr>
        <w:t>за 10 (Десять)</w:t>
      </w:r>
      <w:r w:rsidRPr="005C2557">
        <w:rPr>
          <w:rFonts w:ascii="Times New Roman" w:eastAsia="Times New Roman" w:hAnsi="Times New Roman" w:cs="Times New Roman"/>
          <w:color w:val="000000"/>
        </w:rPr>
        <w:t xml:space="preserve"> дней до вступления в силу таких событий. </w:t>
      </w:r>
    </w:p>
    <w:p w14:paraId="6733BAF9"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10.3. Организатор Мероприятия вправе использовать иные средства массовой информации для размещения объявления о проведении Мероприятия и иных рекламно-информационных материалов.</w:t>
      </w:r>
    </w:p>
    <w:p w14:paraId="4698C224"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6D5CB731" w14:textId="3CC6171B"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b/>
          <w:bCs/>
          <w:color w:val="000000"/>
        </w:rPr>
        <w:t>11.</w:t>
      </w:r>
      <w:r w:rsidR="00E00FCC">
        <w:rPr>
          <w:rFonts w:ascii="Times New Roman" w:eastAsia="Times New Roman" w:hAnsi="Times New Roman" w:cs="Times New Roman"/>
          <w:b/>
          <w:bCs/>
          <w:color w:val="000000"/>
        </w:rPr>
        <w:t xml:space="preserve"> </w:t>
      </w:r>
      <w:r w:rsidRPr="005C2557">
        <w:rPr>
          <w:rFonts w:ascii="Times New Roman" w:eastAsia="Times New Roman" w:hAnsi="Times New Roman" w:cs="Times New Roman"/>
          <w:b/>
          <w:bCs/>
          <w:color w:val="000000"/>
        </w:rPr>
        <w:t>Порядок хранения невостребованных Наград и порядок их востребования</w:t>
      </w:r>
    </w:p>
    <w:p w14:paraId="18ECC405"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11.1. В связи с тем,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w:t>
      </w:r>
    </w:p>
    <w:p w14:paraId="4E28B8FA"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0B4D1B67" w14:textId="16714A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b/>
          <w:bCs/>
          <w:color w:val="000000"/>
        </w:rPr>
        <w:t>12.</w:t>
      </w:r>
      <w:r w:rsidR="00E00FCC">
        <w:rPr>
          <w:rFonts w:ascii="Times New Roman" w:eastAsia="Times New Roman" w:hAnsi="Times New Roman" w:cs="Times New Roman"/>
          <w:b/>
          <w:bCs/>
          <w:color w:val="000000"/>
        </w:rPr>
        <w:t xml:space="preserve"> </w:t>
      </w:r>
      <w:r w:rsidRPr="005C2557">
        <w:rPr>
          <w:rFonts w:ascii="Times New Roman" w:eastAsia="Times New Roman" w:hAnsi="Times New Roman" w:cs="Times New Roman"/>
          <w:b/>
          <w:bCs/>
          <w:color w:val="000000"/>
        </w:rPr>
        <w:t>Порядок использования персональных данных</w:t>
      </w:r>
    </w:p>
    <w:p w14:paraId="2820E3F5"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lastRenderedPageBreak/>
        <w:t>12.1. Факт направления Участником Заявки на участие в Мероприятии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Правилами.</w:t>
      </w:r>
    </w:p>
    <w:p w14:paraId="10D607EC"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12.2. Цель обработки персональных данных – проведение Мероприятия в соответствии с настоящими Правилами и действующим законодательством.</w:t>
      </w:r>
    </w:p>
    <w:p w14:paraId="7DFA9B02"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12.3. 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 </w:t>
      </w:r>
    </w:p>
    <w:p w14:paraId="1219975D"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12.4.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7AD0732B"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12.5. Трансграничная передача персональных данных в рамках проведения стимулирующего Мероприятия не осуществляется.</w:t>
      </w:r>
    </w:p>
    <w:p w14:paraId="29DF3527"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 xml:space="preserve">12.6. 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w:t>
      </w:r>
      <w:r w:rsidRPr="005C2557">
        <w:rPr>
          <w:rFonts w:ascii="Times New Roman" w:eastAsia="Times New Roman" w:hAnsi="Times New Roman" w:cs="Times New Roman"/>
          <w:color w:val="000000"/>
        </w:rPr>
        <w:lastRenderedPageBreak/>
        <w:t>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7306EECF"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12.7. 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14:paraId="6C046CA3"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p>
    <w:p w14:paraId="00C8A9B9"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b/>
          <w:bCs/>
          <w:color w:val="000000"/>
        </w:rPr>
        <w:t>13. Дополнительные условия</w:t>
      </w:r>
    </w:p>
    <w:p w14:paraId="2D23BF1A"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13.1. Факт Участия в Мероприятии подразумевает ознакомление Участника с настоящими Правилами и его согласие на участие в Мероприятии, в соответствии с настоящими Правилами.</w:t>
      </w:r>
    </w:p>
    <w:p w14:paraId="4F671852" w14:textId="77777777" w:rsidR="00261FCF" w:rsidRPr="005C2557" w:rsidRDefault="00261FCF" w:rsidP="00261FCF">
      <w:pPr>
        <w:shd w:val="clear" w:color="auto" w:fill="FFFFFF"/>
        <w:spacing w:after="0" w:line="261" w:lineRule="atLeast"/>
        <w:jc w:val="both"/>
        <w:textAlignment w:val="baseline"/>
        <w:rPr>
          <w:rFonts w:ascii="Times New Roman" w:eastAsia="Times New Roman" w:hAnsi="Times New Roman" w:cs="Times New Roman"/>
          <w:color w:val="000000"/>
        </w:rPr>
      </w:pPr>
      <w:r w:rsidRPr="005C2557">
        <w:rPr>
          <w:rFonts w:ascii="Times New Roman" w:eastAsia="Times New Roman" w:hAnsi="Times New Roman" w:cs="Times New Roman"/>
          <w:color w:val="000000"/>
        </w:rPr>
        <w:t>13.2. Организатор оставляет за собой право на свое усмотрение в одностороннем порядке прекратить, изменить или временно приостановить проведение Мероприятия, если по какой-то причине любой аспект настоящего Мероприятия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Мероприятия.</w:t>
      </w:r>
    </w:p>
    <w:p w14:paraId="411CD8E5" w14:textId="77777777" w:rsidR="00261FCF" w:rsidRPr="005C2557" w:rsidRDefault="00261FCF" w:rsidP="00261FCF">
      <w:pPr>
        <w:rPr>
          <w:rFonts w:ascii="Times New Roman" w:hAnsi="Times New Roman" w:cs="Times New Roman"/>
        </w:rPr>
      </w:pPr>
    </w:p>
    <w:p w14:paraId="0AB995EC" w14:textId="77777777" w:rsidR="00524B92" w:rsidRPr="005C2557" w:rsidRDefault="00524B92">
      <w:pPr>
        <w:rPr>
          <w:rFonts w:ascii="Times New Roman" w:hAnsi="Times New Roman" w:cs="Times New Roman"/>
        </w:rPr>
      </w:pPr>
    </w:p>
    <w:sectPr w:rsidR="00524B92" w:rsidRPr="005C2557" w:rsidSect="00524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1E7"/>
    <w:multiLevelType w:val="multilevel"/>
    <w:tmpl w:val="FE9C39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CF"/>
    <w:rsid w:val="00024662"/>
    <w:rsid w:val="00057E29"/>
    <w:rsid w:val="000A64AB"/>
    <w:rsid w:val="000E409D"/>
    <w:rsid w:val="00103F3E"/>
    <w:rsid w:val="00106A3C"/>
    <w:rsid w:val="00125A3A"/>
    <w:rsid w:val="001333D1"/>
    <w:rsid w:val="001336B2"/>
    <w:rsid w:val="00134658"/>
    <w:rsid w:val="00150617"/>
    <w:rsid w:val="0015531D"/>
    <w:rsid w:val="0017302F"/>
    <w:rsid w:val="001A5421"/>
    <w:rsid w:val="001C036E"/>
    <w:rsid w:val="001C3407"/>
    <w:rsid w:val="001D46B0"/>
    <w:rsid w:val="001F0CE9"/>
    <w:rsid w:val="001F491C"/>
    <w:rsid w:val="002056F4"/>
    <w:rsid w:val="002462EE"/>
    <w:rsid w:val="00261FCF"/>
    <w:rsid w:val="00262358"/>
    <w:rsid w:val="002B14A7"/>
    <w:rsid w:val="002B74B8"/>
    <w:rsid w:val="002C3537"/>
    <w:rsid w:val="002F3689"/>
    <w:rsid w:val="00302BEF"/>
    <w:rsid w:val="00340261"/>
    <w:rsid w:val="0034279E"/>
    <w:rsid w:val="003472AF"/>
    <w:rsid w:val="00375099"/>
    <w:rsid w:val="00380AB9"/>
    <w:rsid w:val="003D2BC7"/>
    <w:rsid w:val="003D4A4A"/>
    <w:rsid w:val="003D4BFC"/>
    <w:rsid w:val="003E7242"/>
    <w:rsid w:val="00431DC4"/>
    <w:rsid w:val="00441B8F"/>
    <w:rsid w:val="00445B94"/>
    <w:rsid w:val="004826BF"/>
    <w:rsid w:val="00483ADF"/>
    <w:rsid w:val="004A6B61"/>
    <w:rsid w:val="004C13D5"/>
    <w:rsid w:val="004F40DA"/>
    <w:rsid w:val="00524B92"/>
    <w:rsid w:val="00527C00"/>
    <w:rsid w:val="00547F4E"/>
    <w:rsid w:val="00551758"/>
    <w:rsid w:val="00576D5E"/>
    <w:rsid w:val="00595773"/>
    <w:rsid w:val="005971B4"/>
    <w:rsid w:val="005C2557"/>
    <w:rsid w:val="005E7B1D"/>
    <w:rsid w:val="005F07AB"/>
    <w:rsid w:val="0061620E"/>
    <w:rsid w:val="006434A0"/>
    <w:rsid w:val="006438FE"/>
    <w:rsid w:val="00682741"/>
    <w:rsid w:val="00685F43"/>
    <w:rsid w:val="006A097A"/>
    <w:rsid w:val="006A09B9"/>
    <w:rsid w:val="006A5F71"/>
    <w:rsid w:val="006B6183"/>
    <w:rsid w:val="006B6569"/>
    <w:rsid w:val="00707ACF"/>
    <w:rsid w:val="00721A83"/>
    <w:rsid w:val="00765E67"/>
    <w:rsid w:val="007A76B1"/>
    <w:rsid w:val="007D10A5"/>
    <w:rsid w:val="007F4786"/>
    <w:rsid w:val="00816BAA"/>
    <w:rsid w:val="0086607B"/>
    <w:rsid w:val="008807F6"/>
    <w:rsid w:val="008934EE"/>
    <w:rsid w:val="008C69C6"/>
    <w:rsid w:val="008D0C86"/>
    <w:rsid w:val="008D2E45"/>
    <w:rsid w:val="008E0757"/>
    <w:rsid w:val="0091606F"/>
    <w:rsid w:val="00937645"/>
    <w:rsid w:val="00967292"/>
    <w:rsid w:val="009A6ADC"/>
    <w:rsid w:val="009D2542"/>
    <w:rsid w:val="009E3C45"/>
    <w:rsid w:val="009E6F71"/>
    <w:rsid w:val="009F1471"/>
    <w:rsid w:val="00A12C80"/>
    <w:rsid w:val="00A150F8"/>
    <w:rsid w:val="00A518AF"/>
    <w:rsid w:val="00AC6458"/>
    <w:rsid w:val="00AD6C57"/>
    <w:rsid w:val="00AD7420"/>
    <w:rsid w:val="00AF76D6"/>
    <w:rsid w:val="00B04ABE"/>
    <w:rsid w:val="00B268CB"/>
    <w:rsid w:val="00B40AA9"/>
    <w:rsid w:val="00B976F4"/>
    <w:rsid w:val="00C24AFA"/>
    <w:rsid w:val="00C571EC"/>
    <w:rsid w:val="00CA3926"/>
    <w:rsid w:val="00CB1218"/>
    <w:rsid w:val="00CC7862"/>
    <w:rsid w:val="00CD4AA3"/>
    <w:rsid w:val="00D1371C"/>
    <w:rsid w:val="00D207BB"/>
    <w:rsid w:val="00D614C0"/>
    <w:rsid w:val="00D76986"/>
    <w:rsid w:val="00D904A7"/>
    <w:rsid w:val="00DA24C4"/>
    <w:rsid w:val="00DA355F"/>
    <w:rsid w:val="00DA3B57"/>
    <w:rsid w:val="00DF1062"/>
    <w:rsid w:val="00DF679A"/>
    <w:rsid w:val="00E00FCC"/>
    <w:rsid w:val="00E1490C"/>
    <w:rsid w:val="00E21775"/>
    <w:rsid w:val="00E71196"/>
    <w:rsid w:val="00EB30C0"/>
    <w:rsid w:val="00ED22A7"/>
    <w:rsid w:val="00EF0466"/>
    <w:rsid w:val="00F06762"/>
    <w:rsid w:val="00F14FCF"/>
    <w:rsid w:val="00F434BC"/>
    <w:rsid w:val="00F46A2F"/>
    <w:rsid w:val="00F5112E"/>
    <w:rsid w:val="00F52380"/>
    <w:rsid w:val="00F529E7"/>
    <w:rsid w:val="00F83270"/>
    <w:rsid w:val="00F8443E"/>
    <w:rsid w:val="00F910D0"/>
    <w:rsid w:val="00F95D25"/>
    <w:rsid w:val="00FA22B3"/>
    <w:rsid w:val="00FC0FC5"/>
    <w:rsid w:val="00FE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DF52"/>
  <w15:docId w15:val="{3EBF0A1D-CF27-4A54-BD94-0B206F18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FCF"/>
    <w:rPr>
      <w:rFonts w:eastAsiaTheme="minorEastAsia"/>
      <w:lang w:eastAsia="ru-RU"/>
    </w:rPr>
  </w:style>
  <w:style w:type="paragraph" w:styleId="1">
    <w:name w:val="heading 1"/>
    <w:basedOn w:val="a"/>
    <w:link w:val="10"/>
    <w:uiPriority w:val="9"/>
    <w:qFormat/>
    <w:rsid w:val="003750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FCF"/>
    <w:rPr>
      <w:color w:val="0000FF"/>
      <w:u w:val="single"/>
    </w:rPr>
  </w:style>
  <w:style w:type="character" w:styleId="a4">
    <w:name w:val="annotation reference"/>
    <w:basedOn w:val="a0"/>
    <w:uiPriority w:val="99"/>
    <w:semiHidden/>
    <w:unhideWhenUsed/>
    <w:rsid w:val="005C2557"/>
    <w:rPr>
      <w:sz w:val="16"/>
      <w:szCs w:val="16"/>
    </w:rPr>
  </w:style>
  <w:style w:type="paragraph" w:styleId="a5">
    <w:name w:val="annotation text"/>
    <w:basedOn w:val="a"/>
    <w:link w:val="a6"/>
    <w:uiPriority w:val="99"/>
    <w:semiHidden/>
    <w:unhideWhenUsed/>
    <w:rsid w:val="005C2557"/>
    <w:pPr>
      <w:spacing w:line="240" w:lineRule="auto"/>
    </w:pPr>
    <w:rPr>
      <w:sz w:val="20"/>
      <w:szCs w:val="20"/>
    </w:rPr>
  </w:style>
  <w:style w:type="character" w:customStyle="1" w:styleId="a6">
    <w:name w:val="Текст примечания Знак"/>
    <w:basedOn w:val="a0"/>
    <w:link w:val="a5"/>
    <w:uiPriority w:val="99"/>
    <w:semiHidden/>
    <w:rsid w:val="005C2557"/>
    <w:rPr>
      <w:rFonts w:eastAsiaTheme="minorEastAsia"/>
      <w:sz w:val="20"/>
      <w:szCs w:val="20"/>
      <w:lang w:eastAsia="ru-RU"/>
    </w:rPr>
  </w:style>
  <w:style w:type="paragraph" w:styleId="a7">
    <w:name w:val="annotation subject"/>
    <w:basedOn w:val="a5"/>
    <w:next w:val="a5"/>
    <w:link w:val="a8"/>
    <w:uiPriority w:val="99"/>
    <w:semiHidden/>
    <w:unhideWhenUsed/>
    <w:rsid w:val="005C2557"/>
    <w:rPr>
      <w:b/>
      <w:bCs/>
    </w:rPr>
  </w:style>
  <w:style w:type="character" w:customStyle="1" w:styleId="a8">
    <w:name w:val="Тема примечания Знак"/>
    <w:basedOn w:val="a6"/>
    <w:link w:val="a7"/>
    <w:uiPriority w:val="99"/>
    <w:semiHidden/>
    <w:rsid w:val="005C2557"/>
    <w:rPr>
      <w:rFonts w:eastAsiaTheme="minorEastAsia"/>
      <w:b/>
      <w:bCs/>
      <w:sz w:val="20"/>
      <w:szCs w:val="20"/>
      <w:lang w:eastAsia="ru-RU"/>
    </w:rPr>
  </w:style>
  <w:style w:type="paragraph" w:styleId="a9">
    <w:name w:val="Balloon Text"/>
    <w:basedOn w:val="a"/>
    <w:link w:val="aa"/>
    <w:uiPriority w:val="99"/>
    <w:semiHidden/>
    <w:unhideWhenUsed/>
    <w:rsid w:val="005C25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2557"/>
    <w:rPr>
      <w:rFonts w:ascii="Tahoma" w:eastAsiaTheme="minorEastAsia" w:hAnsi="Tahoma" w:cs="Tahoma"/>
      <w:sz w:val="16"/>
      <w:szCs w:val="16"/>
      <w:lang w:eastAsia="ru-RU"/>
    </w:rPr>
  </w:style>
  <w:style w:type="paragraph" w:styleId="ab">
    <w:name w:val="List Paragraph"/>
    <w:basedOn w:val="a"/>
    <w:uiPriority w:val="34"/>
    <w:qFormat/>
    <w:rsid w:val="00AF76D6"/>
    <w:pPr>
      <w:ind w:left="720"/>
      <w:contextualSpacing/>
    </w:pPr>
  </w:style>
  <w:style w:type="character" w:customStyle="1" w:styleId="10">
    <w:name w:val="Заголовок 1 Знак"/>
    <w:basedOn w:val="a0"/>
    <w:link w:val="1"/>
    <w:uiPriority w:val="9"/>
    <w:rsid w:val="0037509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1626">
      <w:bodyDiv w:val="1"/>
      <w:marLeft w:val="0"/>
      <w:marRight w:val="0"/>
      <w:marTop w:val="0"/>
      <w:marBottom w:val="0"/>
      <w:divBdr>
        <w:top w:val="none" w:sz="0" w:space="0" w:color="auto"/>
        <w:left w:val="none" w:sz="0" w:space="0" w:color="auto"/>
        <w:bottom w:val="none" w:sz="0" w:space="0" w:color="auto"/>
        <w:right w:val="none" w:sz="0" w:space="0" w:color="auto"/>
      </w:divBdr>
    </w:div>
    <w:div w:id="413093031">
      <w:bodyDiv w:val="1"/>
      <w:marLeft w:val="0"/>
      <w:marRight w:val="0"/>
      <w:marTop w:val="0"/>
      <w:marBottom w:val="0"/>
      <w:divBdr>
        <w:top w:val="none" w:sz="0" w:space="0" w:color="auto"/>
        <w:left w:val="none" w:sz="0" w:space="0" w:color="auto"/>
        <w:bottom w:val="none" w:sz="0" w:space="0" w:color="auto"/>
        <w:right w:val="none" w:sz="0" w:space="0" w:color="auto"/>
      </w:divBdr>
    </w:div>
    <w:div w:id="1028525730">
      <w:bodyDiv w:val="1"/>
      <w:marLeft w:val="0"/>
      <w:marRight w:val="0"/>
      <w:marTop w:val="0"/>
      <w:marBottom w:val="0"/>
      <w:divBdr>
        <w:top w:val="none" w:sz="0" w:space="0" w:color="auto"/>
        <w:left w:val="none" w:sz="0" w:space="0" w:color="auto"/>
        <w:bottom w:val="none" w:sz="0" w:space="0" w:color="auto"/>
        <w:right w:val="none" w:sz="0" w:space="0" w:color="auto"/>
      </w:divBdr>
    </w:div>
    <w:div w:id="1692489699">
      <w:bodyDiv w:val="1"/>
      <w:marLeft w:val="0"/>
      <w:marRight w:val="0"/>
      <w:marTop w:val="0"/>
      <w:marBottom w:val="0"/>
      <w:divBdr>
        <w:top w:val="none" w:sz="0" w:space="0" w:color="auto"/>
        <w:left w:val="none" w:sz="0" w:space="0" w:color="auto"/>
        <w:bottom w:val="none" w:sz="0" w:space="0" w:color="auto"/>
        <w:right w:val="none" w:sz="0" w:space="0" w:color="auto"/>
      </w:divBdr>
    </w:div>
    <w:div w:id="16928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link.ru" TargetMode="External"/><Relationship Id="rId5" Type="http://schemas.openxmlformats.org/officeDocument/2006/relationships/hyperlink" Target="http://www.citili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14413</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Grigoriy.B on WS235-24V</dc:creator>
  <cp:keywords/>
  <dc:description/>
  <cp:lastModifiedBy>yuliya.pon on XA7CL105</cp:lastModifiedBy>
  <cp:revision>2</cp:revision>
  <dcterms:created xsi:type="dcterms:W3CDTF">2021-07-21T13:05:00Z</dcterms:created>
  <dcterms:modified xsi:type="dcterms:W3CDTF">2021-07-21T13:05:00Z</dcterms:modified>
</cp:coreProperties>
</file>